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51A4" w14:textId="5657A7F5" w:rsidR="00C14686" w:rsidRDefault="00C14686" w:rsidP="00C14686">
      <w:pPr>
        <w:jc w:val="center"/>
        <w:rPr>
          <w:b/>
          <w:bCs/>
        </w:rPr>
      </w:pPr>
      <w:r>
        <w:rPr>
          <w:b/>
          <w:bCs/>
          <w:noProof/>
        </w:rPr>
        <w:drawing>
          <wp:inline distT="0" distB="0" distL="0" distR="0" wp14:anchorId="7BD35910" wp14:editId="431CE46C">
            <wp:extent cx="1247775" cy="597661"/>
            <wp:effectExtent l="0" t="0" r="0" b="0"/>
            <wp:docPr id="206275117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51175"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8792" cy="602938"/>
                    </a:xfrm>
                    <a:prstGeom prst="rect">
                      <a:avLst/>
                    </a:prstGeom>
                  </pic:spPr>
                </pic:pic>
              </a:graphicData>
            </a:graphic>
          </wp:inline>
        </w:drawing>
      </w:r>
    </w:p>
    <w:p w14:paraId="52FB4525" w14:textId="77777777" w:rsidR="00C14686" w:rsidRDefault="00C14686" w:rsidP="00C14686">
      <w:pPr>
        <w:jc w:val="center"/>
        <w:rPr>
          <w:b/>
          <w:bCs/>
        </w:rPr>
      </w:pPr>
    </w:p>
    <w:p w14:paraId="116130E0" w14:textId="0146DC33" w:rsidR="00A43C3E" w:rsidRDefault="00C14686" w:rsidP="00C14686">
      <w:pPr>
        <w:jc w:val="center"/>
        <w:rPr>
          <w:b/>
          <w:bCs/>
        </w:rPr>
      </w:pPr>
      <w:r>
        <w:rPr>
          <w:b/>
          <w:bCs/>
        </w:rPr>
        <w:t xml:space="preserve">2023 </w:t>
      </w:r>
      <w:r w:rsidR="00DF3E25">
        <w:rPr>
          <w:b/>
          <w:bCs/>
        </w:rPr>
        <w:t xml:space="preserve">RESOURCE GUIDE </w:t>
      </w:r>
      <w:r>
        <w:rPr>
          <w:b/>
          <w:bCs/>
        </w:rPr>
        <w:t>FOR</w:t>
      </w:r>
      <w:r w:rsidR="00DF3E25">
        <w:rPr>
          <w:b/>
          <w:bCs/>
        </w:rPr>
        <w:t xml:space="preserve"> </w:t>
      </w:r>
      <w:r w:rsidR="00D460C9" w:rsidRPr="006A2A95">
        <w:rPr>
          <w:b/>
          <w:bCs/>
        </w:rPr>
        <w:t xml:space="preserve">REGIONAL </w:t>
      </w:r>
      <w:r w:rsidR="006829F0">
        <w:rPr>
          <w:b/>
          <w:bCs/>
        </w:rPr>
        <w:t>EDUCATION</w:t>
      </w:r>
      <w:r w:rsidR="00E020D2">
        <w:rPr>
          <w:b/>
          <w:bCs/>
        </w:rPr>
        <w:t xml:space="preserve">, </w:t>
      </w:r>
      <w:r w:rsidR="006829F0">
        <w:rPr>
          <w:b/>
          <w:bCs/>
        </w:rPr>
        <w:t>TRAINING</w:t>
      </w:r>
      <w:r w:rsidR="003B6CDC">
        <w:rPr>
          <w:b/>
          <w:bCs/>
        </w:rPr>
        <w:t>,</w:t>
      </w:r>
      <w:r w:rsidR="00864AAF">
        <w:rPr>
          <w:b/>
          <w:bCs/>
        </w:rPr>
        <w:t xml:space="preserve"> </w:t>
      </w:r>
      <w:r w:rsidR="003F6260">
        <w:rPr>
          <w:b/>
          <w:bCs/>
        </w:rPr>
        <w:t>AND</w:t>
      </w:r>
      <w:r w:rsidR="003B6CDC">
        <w:rPr>
          <w:b/>
          <w:bCs/>
        </w:rPr>
        <w:t xml:space="preserve"> SUPPORT</w:t>
      </w:r>
      <w:r>
        <w:rPr>
          <w:b/>
          <w:bCs/>
        </w:rPr>
        <w:t>S</w:t>
      </w:r>
    </w:p>
    <w:p w14:paraId="18329C68" w14:textId="058728D2" w:rsidR="00DF3E25" w:rsidRPr="004925AA" w:rsidRDefault="00DF3E25" w:rsidP="004925AA">
      <w:r>
        <w:t xml:space="preserve">The organizations below provide valuable </w:t>
      </w:r>
      <w:r w:rsidR="00931F8F">
        <w:t>information and services</w:t>
      </w:r>
      <w:r>
        <w:t xml:space="preserve"> to job seekers, students</w:t>
      </w:r>
      <w:r w:rsidR="00931F8F">
        <w:t xml:space="preserve">, </w:t>
      </w:r>
      <w:proofErr w:type="gramStart"/>
      <w:r w:rsidR="00931F8F">
        <w:t>parents</w:t>
      </w:r>
      <w:proofErr w:type="gramEnd"/>
      <w:r>
        <w:t xml:space="preserve"> and employers. </w:t>
      </w:r>
      <w:r w:rsidR="00BD2E57">
        <w:t>Use</w:t>
      </w:r>
      <w:r>
        <w:t xml:space="preserve"> the links provided below as a jumping-off point to explore the</w:t>
      </w:r>
      <w:r w:rsidR="00931F8F">
        <w:t>ir</w:t>
      </w:r>
      <w:r>
        <w:t xml:space="preserve"> many </w:t>
      </w:r>
      <w:r w:rsidR="00931F8F">
        <w:t>offerings</w:t>
      </w:r>
      <w:r>
        <w:t>.</w:t>
      </w:r>
    </w:p>
    <w:p w14:paraId="4357B3DB" w14:textId="77777777" w:rsidR="00C14686" w:rsidRDefault="00C14686" w:rsidP="006829F0">
      <w:pPr>
        <w:spacing w:after="0"/>
        <w:rPr>
          <w:b/>
          <w:bCs/>
        </w:rPr>
      </w:pPr>
    </w:p>
    <w:p w14:paraId="6B027040" w14:textId="268B26AE" w:rsidR="00E020D2" w:rsidRDefault="009B77B7" w:rsidP="006829F0">
      <w:pPr>
        <w:spacing w:after="0"/>
        <w:rPr>
          <w:b/>
          <w:bCs/>
        </w:rPr>
      </w:pPr>
      <w:r>
        <w:rPr>
          <w:b/>
          <w:bCs/>
        </w:rPr>
        <w:t>EDUCATION AND TRAINING PROVIDERS</w:t>
      </w:r>
    </w:p>
    <w:p w14:paraId="2DFDE2D3" w14:textId="77777777" w:rsidR="00E020D2" w:rsidRDefault="00E020D2" w:rsidP="006829F0">
      <w:pPr>
        <w:spacing w:after="0"/>
        <w:rPr>
          <w:b/>
          <w:bCs/>
        </w:rPr>
      </w:pPr>
    </w:p>
    <w:p w14:paraId="5731A305" w14:textId="79123F18" w:rsidR="00947BF1" w:rsidRPr="006829F0" w:rsidRDefault="009F1BFF" w:rsidP="006829F0">
      <w:pPr>
        <w:spacing w:after="0"/>
        <w:rPr>
          <w:b/>
          <w:bCs/>
        </w:rPr>
      </w:pPr>
      <w:r w:rsidRPr="006829F0">
        <w:rPr>
          <w:b/>
          <w:bCs/>
        </w:rPr>
        <w:t>Adelphi</w:t>
      </w:r>
      <w:r w:rsidR="009246C1">
        <w:rPr>
          <w:b/>
          <w:bCs/>
        </w:rPr>
        <w:t xml:space="preserve"> University</w:t>
      </w:r>
    </w:p>
    <w:p w14:paraId="764BAD79" w14:textId="2E7EA6B0" w:rsidR="006829F0" w:rsidRDefault="004B6816" w:rsidP="006829F0">
      <w:pPr>
        <w:spacing w:after="0"/>
      </w:pPr>
      <w:hyperlink r:id="rId5" w:history="1">
        <w:r w:rsidR="006829F0" w:rsidRPr="00ED180E">
          <w:rPr>
            <w:rStyle w:val="Hyperlink"/>
          </w:rPr>
          <w:t>www.adelphi.edu</w:t>
        </w:r>
      </w:hyperlink>
    </w:p>
    <w:p w14:paraId="475C22A2" w14:textId="4FCD6BDB" w:rsidR="006829F0" w:rsidRDefault="005E353C" w:rsidP="00F754B8">
      <w:pPr>
        <w:spacing w:after="0"/>
      </w:pPr>
      <w:r>
        <w:t xml:space="preserve">Adelphi University offers 120+ exceptional undergraduate and graduate programs through eight schools and colleges. </w:t>
      </w:r>
      <w:r w:rsidR="003F6260">
        <w:t>The</w:t>
      </w:r>
      <w:r>
        <w:t xml:space="preserve"> main campus in Garden City</w:t>
      </w:r>
      <w:r w:rsidR="003F6260">
        <w:t xml:space="preserve"> and </w:t>
      </w:r>
      <w:r>
        <w:t xml:space="preserve">dynamic learning hubs in Manhattan, </w:t>
      </w:r>
      <w:proofErr w:type="gramStart"/>
      <w:r>
        <w:t>the Hudson</w:t>
      </w:r>
      <w:proofErr w:type="gramEnd"/>
      <w:r>
        <w:t xml:space="preserve"> Valley, Suffolk County, and online serve a diverse population of nearly 8,000 students from 44 states and 64 countries.</w:t>
      </w:r>
      <w:r w:rsidR="00E01688">
        <w:t xml:space="preserve"> </w:t>
      </w:r>
      <w:r w:rsidR="00E01688" w:rsidRPr="00E01688">
        <w:t>Employer Services: Contact Karen Parish Autry, Associate Director of Employer Relations, at autry@adelphi.edu.</w:t>
      </w:r>
    </w:p>
    <w:p w14:paraId="27A29E1C" w14:textId="4F40D1EE" w:rsidR="006829F0" w:rsidRDefault="006829F0" w:rsidP="005E353C">
      <w:r>
        <w:rPr>
          <w:noProof/>
        </w:rPr>
        <w:drawing>
          <wp:inline distT="0" distB="0" distL="0" distR="0" wp14:anchorId="4ABBF91B" wp14:editId="298E1CC5">
            <wp:extent cx="733425" cy="733425"/>
            <wp:effectExtent l="0" t="0" r="9525" b="9525"/>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Qr cod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65FE96CD" w14:textId="26EC6EB1" w:rsidR="00947BF1" w:rsidRDefault="00947BF1" w:rsidP="006829F0">
      <w:pPr>
        <w:spacing w:after="0"/>
        <w:rPr>
          <w:b/>
          <w:bCs/>
        </w:rPr>
      </w:pPr>
      <w:r w:rsidRPr="009638F9">
        <w:rPr>
          <w:b/>
          <w:bCs/>
        </w:rPr>
        <w:t>College of Westchester</w:t>
      </w:r>
    </w:p>
    <w:p w14:paraId="4ED45E3D" w14:textId="77777777" w:rsidR="006829F0" w:rsidRDefault="004B6816" w:rsidP="006829F0">
      <w:pPr>
        <w:spacing w:after="0"/>
      </w:pPr>
      <w:hyperlink r:id="rId7" w:history="1">
        <w:r w:rsidR="006829F0" w:rsidRPr="00A0174D">
          <w:rPr>
            <w:rStyle w:val="Hyperlink"/>
          </w:rPr>
          <w:t>www.cw.edu</w:t>
        </w:r>
      </w:hyperlink>
    </w:p>
    <w:p w14:paraId="72D7C138" w14:textId="2EB476FD" w:rsidR="00947BF1" w:rsidRDefault="00947BF1" w:rsidP="006829F0">
      <w:pPr>
        <w:spacing w:after="0"/>
      </w:pPr>
      <w:r>
        <w:t xml:space="preserve">The College of Westchester (CW) offers programs at the </w:t>
      </w:r>
      <w:r w:rsidR="00931F8F">
        <w:t>certificate, associate degree, and baccalaureate</w:t>
      </w:r>
      <w:r>
        <w:t xml:space="preserve"> </w:t>
      </w:r>
      <w:r w:rsidR="00570CBA">
        <w:t xml:space="preserve">levels </w:t>
      </w:r>
      <w:r>
        <w:t xml:space="preserve">in accounting, business, digital media marketing, computer network administration, information technology, and </w:t>
      </w:r>
      <w:r w:rsidR="00BD2E57">
        <w:t>healthcare</w:t>
      </w:r>
      <w:r>
        <w:t>, including both clinical and administrative functions.</w:t>
      </w:r>
      <w:r w:rsidR="00E01688">
        <w:t xml:space="preserve"> Employer Services: Contact </w:t>
      </w:r>
      <w:r w:rsidR="00E01688" w:rsidRPr="00E01688">
        <w:t xml:space="preserve">JoAnn </w:t>
      </w:r>
      <w:proofErr w:type="spellStart"/>
      <w:r w:rsidR="00E01688" w:rsidRPr="00E01688">
        <w:t>Sondey</w:t>
      </w:r>
      <w:proofErr w:type="spellEnd"/>
      <w:r w:rsidR="00E01688">
        <w:t xml:space="preserve">, </w:t>
      </w:r>
      <w:r w:rsidR="00E01688" w:rsidRPr="00E01688">
        <w:t>Director of Career Services</w:t>
      </w:r>
      <w:r w:rsidR="00E01688">
        <w:t xml:space="preserve">, at </w:t>
      </w:r>
      <w:r w:rsidR="00E01688" w:rsidRPr="00E01688">
        <w:t>jsondey@cw.edu</w:t>
      </w:r>
      <w:r w:rsidR="00E01688">
        <w:t>.</w:t>
      </w:r>
    </w:p>
    <w:p w14:paraId="46C208EA" w14:textId="0E70A368" w:rsidR="00947BF1" w:rsidRDefault="009638F9">
      <w:r>
        <w:rPr>
          <w:noProof/>
        </w:rPr>
        <w:drawing>
          <wp:inline distT="0" distB="0" distL="0" distR="0" wp14:anchorId="23983BDC" wp14:editId="1FF8C74C">
            <wp:extent cx="733425" cy="7334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1239764B" w14:textId="2BA71340" w:rsidR="009638F9" w:rsidRPr="006A2A95" w:rsidRDefault="009638F9" w:rsidP="006829F0">
      <w:pPr>
        <w:spacing w:after="0"/>
        <w:rPr>
          <w:b/>
          <w:bCs/>
        </w:rPr>
      </w:pPr>
      <w:r w:rsidRPr="006A2A95">
        <w:rPr>
          <w:b/>
          <w:bCs/>
        </w:rPr>
        <w:t>Fordham Westchester</w:t>
      </w:r>
    </w:p>
    <w:p w14:paraId="74B68525" w14:textId="77777777" w:rsidR="006829F0" w:rsidRDefault="004B6816" w:rsidP="006829F0">
      <w:pPr>
        <w:spacing w:after="0"/>
      </w:pPr>
      <w:hyperlink r:id="rId9" w:history="1">
        <w:r w:rsidR="006829F0" w:rsidRPr="00A0174D">
          <w:rPr>
            <w:rStyle w:val="Hyperlink"/>
          </w:rPr>
          <w:t>www.fordham.edu</w:t>
        </w:r>
      </w:hyperlink>
    </w:p>
    <w:p w14:paraId="44D3FE78" w14:textId="29E92C94" w:rsidR="006829F0" w:rsidRDefault="009638F9" w:rsidP="00473758">
      <w:pPr>
        <w:spacing w:after="0"/>
      </w:pPr>
      <w:r>
        <w:t xml:space="preserve">Fordham University </w:t>
      </w:r>
      <w:r w:rsidR="005A78B6">
        <w:t xml:space="preserve">Westchester </w:t>
      </w:r>
      <w:r>
        <w:t xml:space="preserve">offers </w:t>
      </w:r>
      <w:r w:rsidR="000C74B6">
        <w:t>programs in real estate and applied health informatics; professional certificates in translation and localization management and human resource management; as well as undergraduate degree completion programs. They also offer many other programs at their Bronx and Manhattan campuses.</w:t>
      </w:r>
      <w:r w:rsidR="00473758">
        <w:t xml:space="preserve"> Employer Services: Contact Annette McLaughlin, Director, Career Center, at </w:t>
      </w:r>
      <w:r w:rsidR="00473758" w:rsidRPr="00473758">
        <w:t>lmclaughlin9@fordham.edu</w:t>
      </w:r>
      <w:r w:rsidR="00473758">
        <w:t>.</w:t>
      </w:r>
    </w:p>
    <w:p w14:paraId="4D9283E5" w14:textId="71681728" w:rsidR="000C74B6" w:rsidRDefault="000C74B6" w:rsidP="003F6260">
      <w:r>
        <w:rPr>
          <w:noProof/>
        </w:rPr>
        <w:drawing>
          <wp:inline distT="0" distB="0" distL="0" distR="0" wp14:anchorId="13A7EC0D" wp14:editId="6EAE2259">
            <wp:extent cx="739140" cy="739140"/>
            <wp:effectExtent l="0" t="0" r="3810" b="381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701A4D93" w14:textId="77777777" w:rsidR="00C14686" w:rsidRDefault="00C14686" w:rsidP="003F6260">
      <w:pPr>
        <w:spacing w:after="0" w:line="240" w:lineRule="auto"/>
        <w:rPr>
          <w:b/>
          <w:bCs/>
        </w:rPr>
      </w:pPr>
    </w:p>
    <w:p w14:paraId="0B057BE4" w14:textId="77777777" w:rsidR="00C14686" w:rsidRDefault="00C14686" w:rsidP="003F6260">
      <w:pPr>
        <w:spacing w:after="0" w:line="240" w:lineRule="auto"/>
        <w:rPr>
          <w:b/>
          <w:bCs/>
        </w:rPr>
      </w:pPr>
    </w:p>
    <w:p w14:paraId="6957CDAF" w14:textId="77777777" w:rsidR="00C14686" w:rsidRDefault="00C14686" w:rsidP="003F6260">
      <w:pPr>
        <w:spacing w:after="0" w:line="240" w:lineRule="auto"/>
        <w:rPr>
          <w:b/>
          <w:bCs/>
        </w:rPr>
      </w:pPr>
    </w:p>
    <w:p w14:paraId="45BC12E1" w14:textId="77777777" w:rsidR="00C14686" w:rsidRDefault="00C14686" w:rsidP="003F6260">
      <w:pPr>
        <w:spacing w:after="0" w:line="240" w:lineRule="auto"/>
        <w:rPr>
          <w:b/>
          <w:bCs/>
        </w:rPr>
      </w:pPr>
    </w:p>
    <w:p w14:paraId="6CEF49C8" w14:textId="77777777" w:rsidR="00C14686" w:rsidRDefault="00C14686" w:rsidP="003F6260">
      <w:pPr>
        <w:spacing w:after="0" w:line="240" w:lineRule="auto"/>
        <w:rPr>
          <w:b/>
          <w:bCs/>
        </w:rPr>
      </w:pPr>
    </w:p>
    <w:p w14:paraId="7D51ACDD" w14:textId="77777777" w:rsidR="00C14686" w:rsidRDefault="00C14686" w:rsidP="003F6260">
      <w:pPr>
        <w:spacing w:after="0" w:line="240" w:lineRule="auto"/>
        <w:rPr>
          <w:b/>
          <w:bCs/>
        </w:rPr>
      </w:pPr>
    </w:p>
    <w:p w14:paraId="1FDB8249" w14:textId="416187AE" w:rsidR="009638F9" w:rsidRDefault="000C74B6" w:rsidP="003F6260">
      <w:pPr>
        <w:spacing w:after="0" w:line="240" w:lineRule="auto"/>
        <w:rPr>
          <w:b/>
          <w:bCs/>
        </w:rPr>
      </w:pPr>
      <w:r w:rsidRPr="000C74B6">
        <w:rPr>
          <w:b/>
          <w:bCs/>
        </w:rPr>
        <w:t>Iona University</w:t>
      </w:r>
    </w:p>
    <w:p w14:paraId="1B21FEE1" w14:textId="238E4F84" w:rsidR="009C3186" w:rsidRDefault="004B6816" w:rsidP="003F6260">
      <w:pPr>
        <w:spacing w:after="0"/>
      </w:pPr>
      <w:hyperlink r:id="rId11" w:history="1">
        <w:r w:rsidR="009C3186" w:rsidRPr="00033A29">
          <w:rPr>
            <w:rStyle w:val="Hyperlink"/>
          </w:rPr>
          <w:t>www.iona.edu</w:t>
        </w:r>
      </w:hyperlink>
    </w:p>
    <w:p w14:paraId="258D39D2" w14:textId="591D1F0D" w:rsidR="002D4349" w:rsidRPr="00033A29" w:rsidRDefault="002D4349" w:rsidP="009C3186">
      <w:pPr>
        <w:spacing w:after="0"/>
      </w:pPr>
      <w:r w:rsidRPr="002D4349">
        <w:t>With nearly 50 undergraduate programs and more than 40 graduate programs, Iona offers rigorous, quality academics across a wide range of disciplines. Students receive exceptional education in their field of study</w:t>
      </w:r>
      <w:r>
        <w:t>. A</w:t>
      </w:r>
      <w:r w:rsidRPr="002D4349">
        <w:t>ll programs emphasize skills needed in the real world: critical thinking, effective communication, adaptability</w:t>
      </w:r>
      <w:r w:rsidR="00931F8F">
        <w:t>,</w:t>
      </w:r>
      <w:r w:rsidRPr="002D4349">
        <w:t xml:space="preserve"> and creative problem-solving.</w:t>
      </w:r>
      <w:r w:rsidR="00473758">
        <w:t xml:space="preserve"> Employer Services: Contact Matt Cardin, </w:t>
      </w:r>
      <w:r w:rsidR="00473758" w:rsidRPr="00473758">
        <w:t>AVP for Enrollment Management and Career Initiatives</w:t>
      </w:r>
      <w:r w:rsidR="00473758">
        <w:t xml:space="preserve">, at </w:t>
      </w:r>
      <w:r w:rsidR="00473758" w:rsidRPr="00473758">
        <w:t>mcardin@iona.edu</w:t>
      </w:r>
      <w:r w:rsidR="00473758">
        <w:t>.</w:t>
      </w:r>
    </w:p>
    <w:p w14:paraId="6AC7151B" w14:textId="2FB85429" w:rsidR="003F6260" w:rsidRDefault="003531E5" w:rsidP="009C3186">
      <w:pPr>
        <w:spacing w:after="0"/>
        <w:rPr>
          <w:b/>
          <w:bCs/>
        </w:rPr>
      </w:pPr>
      <w:r>
        <w:rPr>
          <w:noProof/>
        </w:rPr>
        <w:drawing>
          <wp:inline distT="0" distB="0" distL="0" distR="0" wp14:anchorId="5E160C61" wp14:editId="36C67654">
            <wp:extent cx="733425" cy="733425"/>
            <wp:effectExtent l="0" t="0" r="9525" b="9525"/>
            <wp:docPr id="28" name="Picture 2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Qr cod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15DD748D" w14:textId="77777777" w:rsidR="00C14686" w:rsidRDefault="00C14686" w:rsidP="009C3186">
      <w:pPr>
        <w:spacing w:after="0"/>
        <w:rPr>
          <w:b/>
          <w:bCs/>
        </w:rPr>
      </w:pPr>
    </w:p>
    <w:p w14:paraId="2922EA80" w14:textId="7F3B028A" w:rsidR="00DB61A7" w:rsidRDefault="00DB61A7" w:rsidP="009C3186">
      <w:pPr>
        <w:spacing w:after="0"/>
        <w:rPr>
          <w:b/>
          <w:bCs/>
        </w:rPr>
      </w:pPr>
      <w:r w:rsidRPr="006A2A95">
        <w:rPr>
          <w:b/>
          <w:bCs/>
        </w:rPr>
        <w:t>Manhattan College</w:t>
      </w:r>
    </w:p>
    <w:p w14:paraId="1D72F087" w14:textId="77777777" w:rsidR="009C3186" w:rsidRDefault="004B6816" w:rsidP="009C3186">
      <w:pPr>
        <w:spacing w:after="0"/>
      </w:pPr>
      <w:hyperlink r:id="rId13" w:history="1">
        <w:r w:rsidR="009C3186" w:rsidRPr="00A0174D">
          <w:rPr>
            <w:rStyle w:val="Hyperlink"/>
          </w:rPr>
          <w:t>www.manhattan.edu</w:t>
        </w:r>
      </w:hyperlink>
    </w:p>
    <w:p w14:paraId="58EC7CC7" w14:textId="5E7C1E43" w:rsidR="00DB61A7" w:rsidRDefault="00DB61A7" w:rsidP="00473758">
      <w:pPr>
        <w:spacing w:after="0"/>
      </w:pPr>
      <w:r>
        <w:t>Manhattan College is ranked as one of the top schools in the nation for having graduates that get jobs and earn high salaries. While securing employment is important, career preparation at Manhattan College is about more than just finding a job. The Office of Career Pathways helps to guide students towards a meaningful and purpose-driven career.</w:t>
      </w:r>
      <w:r w:rsidR="00473758">
        <w:t xml:space="preserve"> Employer Services: Contact Rachel </w:t>
      </w:r>
      <w:proofErr w:type="spellStart"/>
      <w:r w:rsidR="00473758">
        <w:t>Cirelli</w:t>
      </w:r>
      <w:proofErr w:type="spellEnd"/>
      <w:r w:rsidR="00473758">
        <w:t>, Director, Center for Career Development, at rcirelli01@manhattan.edu.</w:t>
      </w:r>
    </w:p>
    <w:p w14:paraId="5AED27B1" w14:textId="6A5497E4" w:rsidR="00DB61A7" w:rsidRDefault="00DB61A7">
      <w:r>
        <w:rPr>
          <w:noProof/>
        </w:rPr>
        <w:drawing>
          <wp:inline distT="0" distB="0" distL="0" distR="0" wp14:anchorId="1F909852" wp14:editId="7269D82D">
            <wp:extent cx="733425" cy="733425"/>
            <wp:effectExtent l="0" t="0" r="9525" b="9525"/>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1F22A069" w14:textId="653B6881" w:rsidR="009638F9" w:rsidRPr="006A2A95" w:rsidRDefault="00DB61A7" w:rsidP="009C3186">
      <w:pPr>
        <w:spacing w:after="0"/>
        <w:rPr>
          <w:b/>
          <w:bCs/>
        </w:rPr>
      </w:pPr>
      <w:r w:rsidRPr="006A2A95">
        <w:rPr>
          <w:b/>
          <w:bCs/>
        </w:rPr>
        <w:t>Manhattanville College</w:t>
      </w:r>
    </w:p>
    <w:p w14:paraId="3E4FA32D" w14:textId="77777777" w:rsidR="009C3186" w:rsidRDefault="004B6816" w:rsidP="009C3186">
      <w:pPr>
        <w:spacing w:after="0"/>
        <w:rPr>
          <w:color w:val="000000"/>
        </w:rPr>
      </w:pPr>
      <w:hyperlink r:id="rId15" w:history="1">
        <w:r w:rsidR="009C3186" w:rsidRPr="009A4088">
          <w:rPr>
            <w:rStyle w:val="Hyperlink"/>
          </w:rPr>
          <w:t>www.mville.edu</w:t>
        </w:r>
      </w:hyperlink>
    </w:p>
    <w:p w14:paraId="33251ABE" w14:textId="72E9C9AB" w:rsidR="00DB61A7" w:rsidRDefault="00DB61A7" w:rsidP="00473758">
      <w:pPr>
        <w:spacing w:after="0"/>
      </w:pPr>
      <w:r w:rsidRPr="00DB61A7">
        <w:t xml:space="preserve">At Manhattanville College, </w:t>
      </w:r>
      <w:r w:rsidR="003531E5">
        <w:t>students</w:t>
      </w:r>
      <w:r w:rsidRPr="00DB61A7">
        <w:t xml:space="preserve"> find a welcoming atmosphere and a commitment to inclusive excellence reflected in our highly diverse community of students, faculty, and staff. </w:t>
      </w:r>
      <w:r w:rsidR="003531E5">
        <w:t xml:space="preserve">Students </w:t>
      </w:r>
      <w:r w:rsidRPr="00DB61A7">
        <w:t xml:space="preserve">receive a top-tier education that prepares </w:t>
      </w:r>
      <w:r w:rsidR="003531E5">
        <w:t>them</w:t>
      </w:r>
      <w:r w:rsidRPr="00DB61A7">
        <w:t xml:space="preserve"> to thrive in the real world and gain practical skills need</w:t>
      </w:r>
      <w:r w:rsidR="003531E5">
        <w:t>ed</w:t>
      </w:r>
      <w:r w:rsidRPr="00DB61A7">
        <w:t xml:space="preserve"> to be career-ready.</w:t>
      </w:r>
      <w:r w:rsidR="00473758">
        <w:t xml:space="preserve"> Employer Services: Contact Christopher Thunberg, Director, </w:t>
      </w:r>
      <w:r w:rsidR="00B235C4" w:rsidRPr="00B235C4">
        <w:t>Center for Career Development</w:t>
      </w:r>
      <w:r w:rsidR="00B235C4">
        <w:t xml:space="preserve">, at </w:t>
      </w:r>
      <w:r w:rsidR="00B235C4" w:rsidRPr="00B235C4">
        <w:t>Christopher.Thunberg@mville.edu</w:t>
      </w:r>
      <w:r w:rsidR="00B235C4">
        <w:t>.</w:t>
      </w:r>
    </w:p>
    <w:p w14:paraId="086CFB62" w14:textId="0CECA566" w:rsidR="00DB61A7" w:rsidRDefault="00DB61A7" w:rsidP="00F754B8">
      <w:pPr>
        <w:spacing w:after="0"/>
      </w:pPr>
      <w:r>
        <w:rPr>
          <w:noProof/>
        </w:rPr>
        <w:drawing>
          <wp:inline distT="0" distB="0" distL="0" distR="0" wp14:anchorId="01DFB646" wp14:editId="0441CE7C">
            <wp:extent cx="754380" cy="754380"/>
            <wp:effectExtent l="0" t="0" r="7620" b="762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p>
    <w:p w14:paraId="3814562E" w14:textId="77777777" w:rsidR="00C14686" w:rsidRDefault="00C14686" w:rsidP="005A78B6">
      <w:pPr>
        <w:spacing w:after="0"/>
        <w:rPr>
          <w:b/>
          <w:bCs/>
        </w:rPr>
      </w:pPr>
    </w:p>
    <w:p w14:paraId="390EF6E4" w14:textId="6B9B18D3" w:rsidR="00DB61A7" w:rsidRPr="006A2A95" w:rsidRDefault="006A2A95" w:rsidP="005A78B6">
      <w:pPr>
        <w:spacing w:after="0"/>
        <w:rPr>
          <w:b/>
          <w:bCs/>
        </w:rPr>
      </w:pPr>
      <w:r w:rsidRPr="006A2A95">
        <w:rPr>
          <w:b/>
          <w:bCs/>
        </w:rPr>
        <w:t>Mercy College</w:t>
      </w:r>
    </w:p>
    <w:p w14:paraId="199879AF" w14:textId="77777777" w:rsidR="005A78B6" w:rsidRDefault="004B6816" w:rsidP="005A78B6">
      <w:pPr>
        <w:spacing w:after="0"/>
      </w:pPr>
      <w:hyperlink r:id="rId17" w:history="1">
        <w:r w:rsidR="005A78B6">
          <w:rPr>
            <w:rStyle w:val="Hyperlink"/>
          </w:rPr>
          <w:t>www.mercy.edu</w:t>
        </w:r>
      </w:hyperlink>
    </w:p>
    <w:p w14:paraId="5B7A0A99" w14:textId="4F553FE0" w:rsidR="006A2A95" w:rsidRDefault="006A2A95" w:rsidP="00B235C4">
      <w:pPr>
        <w:spacing w:after="0"/>
      </w:pPr>
      <w:r>
        <w:t>Mercy College is committed to providing motivated students the opportunity to transform their lives through higher education by offering liberal arts and professional programs in personalized and high</w:t>
      </w:r>
      <w:r w:rsidR="00931F8F">
        <w:t>-</w:t>
      </w:r>
      <w:r>
        <w:t xml:space="preserve">quality learning environments, thus preparing students to embark on rewarding careers. </w:t>
      </w:r>
      <w:r w:rsidR="00B235C4">
        <w:t>Employer Services: Contact Sara Shepherd, Director of Employer Relations, at sshepherd1@mercy.edu</w:t>
      </w:r>
    </w:p>
    <w:p w14:paraId="087A39DF" w14:textId="6AD308B5" w:rsidR="006A2A95" w:rsidRDefault="006A2A95" w:rsidP="006A2A95">
      <w:pPr>
        <w:spacing w:after="0"/>
      </w:pPr>
      <w:r>
        <w:rPr>
          <w:noProof/>
        </w:rPr>
        <w:drawing>
          <wp:inline distT="0" distB="0" distL="0" distR="0" wp14:anchorId="7858A30E" wp14:editId="20C51A5D">
            <wp:extent cx="754380" cy="754380"/>
            <wp:effectExtent l="0" t="0" r="7620" b="762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p>
    <w:p w14:paraId="13602BC1" w14:textId="0A731FA2" w:rsidR="006A2A95" w:rsidRDefault="006A2A95"/>
    <w:p w14:paraId="53DE2D36" w14:textId="77777777" w:rsidR="00C14686" w:rsidRDefault="00C14686" w:rsidP="00F754B8">
      <w:pPr>
        <w:spacing w:after="0"/>
        <w:rPr>
          <w:b/>
          <w:bCs/>
        </w:rPr>
      </w:pPr>
    </w:p>
    <w:p w14:paraId="00BFE0F7" w14:textId="77777777" w:rsidR="00C14686" w:rsidRDefault="00C14686" w:rsidP="00F754B8">
      <w:pPr>
        <w:spacing w:after="0"/>
        <w:rPr>
          <w:b/>
          <w:bCs/>
        </w:rPr>
      </w:pPr>
    </w:p>
    <w:p w14:paraId="3C1E8062" w14:textId="77777777" w:rsidR="00C14686" w:rsidRDefault="00C14686" w:rsidP="00F754B8">
      <w:pPr>
        <w:spacing w:after="0"/>
        <w:rPr>
          <w:b/>
          <w:bCs/>
        </w:rPr>
      </w:pPr>
    </w:p>
    <w:p w14:paraId="44C9EFFF" w14:textId="77777777" w:rsidR="00C14686" w:rsidRDefault="00C14686" w:rsidP="00F754B8">
      <w:pPr>
        <w:spacing w:after="0"/>
        <w:rPr>
          <w:b/>
          <w:bCs/>
        </w:rPr>
      </w:pPr>
    </w:p>
    <w:p w14:paraId="7D914B8F" w14:textId="79301606" w:rsidR="006A2A95" w:rsidRPr="00F754B8" w:rsidRDefault="006A2A95" w:rsidP="00F754B8">
      <w:pPr>
        <w:spacing w:after="0"/>
        <w:rPr>
          <w:b/>
          <w:bCs/>
        </w:rPr>
      </w:pPr>
      <w:r w:rsidRPr="00F754B8">
        <w:rPr>
          <w:b/>
          <w:bCs/>
        </w:rPr>
        <w:lastRenderedPageBreak/>
        <w:t>Monroe College</w:t>
      </w:r>
    </w:p>
    <w:p w14:paraId="5B222F4D" w14:textId="4DDF5ECC" w:rsidR="00F754B8" w:rsidRDefault="004B6816" w:rsidP="00F754B8">
      <w:pPr>
        <w:spacing w:after="0"/>
      </w:pPr>
      <w:hyperlink r:id="rId19" w:history="1">
        <w:r w:rsidR="00F754B8" w:rsidRPr="00190133">
          <w:rPr>
            <w:rStyle w:val="Hyperlink"/>
          </w:rPr>
          <w:t>www.monroecollege.edu</w:t>
        </w:r>
      </w:hyperlink>
    </w:p>
    <w:p w14:paraId="6D1E7CEA" w14:textId="79092054" w:rsidR="00F754B8" w:rsidRDefault="00F754B8" w:rsidP="00F754B8">
      <w:pPr>
        <w:spacing w:after="0"/>
      </w:pPr>
      <w:r>
        <w:t xml:space="preserve">Monroe educates 8,000 students each year, offering </w:t>
      </w:r>
      <w:r w:rsidR="00931F8F">
        <w:t>certificate, associate, bachelor’s, and master’s</w:t>
      </w:r>
      <w:r>
        <w:t xml:space="preserve"> degree programs in </w:t>
      </w:r>
      <w:r w:rsidR="00931F8F">
        <w:t>allied health professions, business and accounting, criminal and social justice, education, hospitality management, IT, and nursing</w:t>
      </w:r>
      <w:r w:rsidRPr="00F754B8">
        <w:t xml:space="preserve"> </w:t>
      </w:r>
      <w:r>
        <w:t xml:space="preserve">from New York campuses in the Bronx and New Rochelle, as well as in the Caribbean nation of St. Lucia. </w:t>
      </w:r>
      <w:r w:rsidR="00B235C4">
        <w:t xml:space="preserve">Employer Services: Contact Pamela </w:t>
      </w:r>
      <w:proofErr w:type="spellStart"/>
      <w:r w:rsidR="00B235C4">
        <w:t>DellaPorta</w:t>
      </w:r>
      <w:proofErr w:type="spellEnd"/>
      <w:r w:rsidR="00B235C4">
        <w:t>, VP, Corporate &amp; Community Outreach, at pdellaporta@monroecollege.edu.</w:t>
      </w:r>
    </w:p>
    <w:p w14:paraId="48D9536A" w14:textId="0B0E54D9" w:rsidR="00F754B8" w:rsidRDefault="00F754B8">
      <w:r>
        <w:rPr>
          <w:noProof/>
        </w:rPr>
        <w:drawing>
          <wp:inline distT="0" distB="0" distL="0" distR="0" wp14:anchorId="2E9B7569" wp14:editId="595D8AD3">
            <wp:extent cx="754380" cy="754380"/>
            <wp:effectExtent l="0" t="0" r="7620" b="7620"/>
            <wp:docPr id="19" name="Picture 1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Qr cod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p>
    <w:p w14:paraId="13D89834" w14:textId="77777777" w:rsidR="00C14686" w:rsidRDefault="00C14686" w:rsidP="00CD0436">
      <w:pPr>
        <w:spacing w:after="0"/>
        <w:rPr>
          <w:b/>
          <w:bCs/>
        </w:rPr>
      </w:pPr>
    </w:p>
    <w:p w14:paraId="27A14E82" w14:textId="3A095A43" w:rsidR="006A2A95" w:rsidRPr="00CD0436" w:rsidRDefault="003531E5" w:rsidP="00CD0436">
      <w:pPr>
        <w:spacing w:after="0"/>
        <w:rPr>
          <w:b/>
          <w:bCs/>
        </w:rPr>
      </w:pPr>
      <w:r>
        <w:rPr>
          <w:b/>
          <w:bCs/>
        </w:rPr>
        <w:t>N</w:t>
      </w:r>
      <w:r w:rsidR="006A2A95" w:rsidRPr="00CD0436">
        <w:rPr>
          <w:b/>
          <w:bCs/>
        </w:rPr>
        <w:t>ew York Medical College</w:t>
      </w:r>
    </w:p>
    <w:p w14:paraId="5B59DB1C" w14:textId="0C721EC2" w:rsidR="006A2A95" w:rsidRDefault="004B6816" w:rsidP="00CD0436">
      <w:pPr>
        <w:spacing w:after="0"/>
      </w:pPr>
      <w:hyperlink r:id="rId21" w:history="1">
        <w:r w:rsidR="005A78B6" w:rsidRPr="00ED180E">
          <w:rPr>
            <w:rStyle w:val="Hyperlink"/>
          </w:rPr>
          <w:t>www.nymc.edu</w:t>
        </w:r>
      </w:hyperlink>
    </w:p>
    <w:p w14:paraId="3F0207B6" w14:textId="6971C59F" w:rsidR="00473758" w:rsidRDefault="00CD0436" w:rsidP="00473758">
      <w:pPr>
        <w:spacing w:after="0"/>
      </w:pPr>
      <w:r w:rsidRPr="00CD0436">
        <w:t>New York Medical College (NYMC)</w:t>
      </w:r>
      <w:r>
        <w:t xml:space="preserve"> </w:t>
      </w:r>
      <w:r w:rsidRPr="00CD0436">
        <w:t xml:space="preserve">is a private, nonprofit health sciences </w:t>
      </w:r>
      <w:r w:rsidR="00931F8F">
        <w:t>c</w:t>
      </w:r>
      <w:r w:rsidR="00931F8F" w:rsidRPr="00CD0436">
        <w:t xml:space="preserve">ollege </w:t>
      </w:r>
      <w:r w:rsidRPr="00CD0436">
        <w:t>whose purpose is to educate clinical and public health professionals as well as researchers to conduct biomedical and population-based research. In 2011, NYMC joined Touro University</w:t>
      </w:r>
      <w:r>
        <w:t xml:space="preserve">. </w:t>
      </w:r>
      <w:r w:rsidRPr="00CD0436">
        <w:t xml:space="preserve">NYMC </w:t>
      </w:r>
      <w:proofErr w:type="gramStart"/>
      <w:r w:rsidRPr="00CD0436">
        <w:t>is located in</w:t>
      </w:r>
      <w:proofErr w:type="gramEnd"/>
      <w:r w:rsidRPr="00CD0436">
        <w:t xml:space="preserve"> Westchester County, New York.</w:t>
      </w:r>
      <w:r w:rsidR="00473758">
        <w:t xml:space="preserve"> Employer Services: Contact Kelsey Tuan,      </w:t>
      </w:r>
    </w:p>
    <w:p w14:paraId="02A11E9F" w14:textId="6BD8708F" w:rsidR="005A78B6" w:rsidRDefault="00473758" w:rsidP="00473758">
      <w:pPr>
        <w:spacing w:after="0"/>
      </w:pPr>
      <w:r>
        <w:t xml:space="preserve">Human Resources Generalist, at </w:t>
      </w:r>
      <w:r w:rsidRPr="00473758">
        <w:t>ktuan@nymc.edu</w:t>
      </w:r>
      <w:r>
        <w:t>.</w:t>
      </w:r>
    </w:p>
    <w:p w14:paraId="3FFBEC3F" w14:textId="70072B21" w:rsidR="006A2A95" w:rsidRDefault="00CD0436">
      <w:r>
        <w:rPr>
          <w:noProof/>
        </w:rPr>
        <w:drawing>
          <wp:inline distT="0" distB="0" distL="0" distR="0" wp14:anchorId="293A00D4" wp14:editId="6BFA8AB6">
            <wp:extent cx="708660" cy="7086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p w14:paraId="33B82251" w14:textId="77777777" w:rsidR="00C14686" w:rsidRDefault="00C14686" w:rsidP="00CD0436">
      <w:pPr>
        <w:spacing w:after="0"/>
        <w:rPr>
          <w:b/>
          <w:bCs/>
        </w:rPr>
      </w:pPr>
    </w:p>
    <w:p w14:paraId="1093503E" w14:textId="6BCD07FB" w:rsidR="006A2A95" w:rsidRDefault="006A2A95" w:rsidP="00CD0436">
      <w:pPr>
        <w:spacing w:after="0"/>
        <w:rPr>
          <w:b/>
          <w:bCs/>
        </w:rPr>
      </w:pPr>
      <w:r w:rsidRPr="00DE65D1">
        <w:rPr>
          <w:b/>
          <w:bCs/>
        </w:rPr>
        <w:t>Pace University</w:t>
      </w:r>
    </w:p>
    <w:p w14:paraId="492086E5" w14:textId="77777777" w:rsidR="00CD0436" w:rsidRDefault="004B6816" w:rsidP="00CD0436">
      <w:pPr>
        <w:spacing w:after="0"/>
      </w:pPr>
      <w:hyperlink r:id="rId23" w:history="1">
        <w:r w:rsidR="00CD0436" w:rsidRPr="009A4088">
          <w:rPr>
            <w:rStyle w:val="Hyperlink"/>
          </w:rPr>
          <w:t>www.pace.edu</w:t>
        </w:r>
      </w:hyperlink>
    </w:p>
    <w:p w14:paraId="15DCBC2F" w14:textId="1EC0185D" w:rsidR="006A2A95" w:rsidRDefault="006A2A95" w:rsidP="00387C73">
      <w:pPr>
        <w:spacing w:after="0"/>
      </w:pPr>
      <w:r>
        <w:t>Pace has grown to three campuses in New York City and Westchester County and enrolls more than 13,000 students in bachelor’s, master’s</w:t>
      </w:r>
      <w:r w:rsidR="00931F8F">
        <w:t>,</w:t>
      </w:r>
      <w:r>
        <w:t xml:space="preserve"> and doctoral programs in more than 150 majors and programs. Its six schools and colleges</w:t>
      </w:r>
      <w:r w:rsidR="00DE65D1">
        <w:t xml:space="preserve"> offer a variety of courses in business, </w:t>
      </w:r>
      <w:r w:rsidR="00BD2E57">
        <w:t>healthcare</w:t>
      </w:r>
      <w:r w:rsidR="00DE65D1">
        <w:t>, computer science, humanities, education, science, law, the arts, and more.</w:t>
      </w:r>
      <w:r w:rsidR="00B235C4">
        <w:t xml:space="preserve"> Employer Services: Contact Phyllis Mooney, Executive Director, Career Services, at pmooney@pace.edu.</w:t>
      </w:r>
    </w:p>
    <w:p w14:paraId="01A6BBF7" w14:textId="4BB47EDD" w:rsidR="00DE65D1" w:rsidRDefault="00DE65D1" w:rsidP="00387C73">
      <w:pPr>
        <w:spacing w:after="0"/>
      </w:pPr>
      <w:r>
        <w:rPr>
          <w:noProof/>
        </w:rPr>
        <w:drawing>
          <wp:inline distT="0" distB="0" distL="0" distR="0" wp14:anchorId="75852AB6" wp14:editId="23169C07">
            <wp:extent cx="704850" cy="704850"/>
            <wp:effectExtent l="0" t="0" r="0" b="0"/>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6673C6AA" w14:textId="0299548F" w:rsidR="00DE65D1" w:rsidRDefault="00DE65D1" w:rsidP="00DE65D1">
      <w:pPr>
        <w:spacing w:after="0"/>
      </w:pPr>
    </w:p>
    <w:p w14:paraId="4F4D9B89" w14:textId="4791ABC3" w:rsidR="00DE65D1" w:rsidRPr="00CD0436" w:rsidRDefault="00DE65D1" w:rsidP="00DE65D1">
      <w:pPr>
        <w:spacing w:after="0"/>
        <w:rPr>
          <w:b/>
          <w:bCs/>
        </w:rPr>
      </w:pPr>
      <w:proofErr w:type="spellStart"/>
      <w:r w:rsidRPr="00CD0436">
        <w:rPr>
          <w:b/>
          <w:bCs/>
        </w:rPr>
        <w:t>Putnam|Northern</w:t>
      </w:r>
      <w:proofErr w:type="spellEnd"/>
      <w:r w:rsidRPr="00CD0436">
        <w:rPr>
          <w:b/>
          <w:bCs/>
        </w:rPr>
        <w:t xml:space="preserve"> Westchester BOCES</w:t>
      </w:r>
    </w:p>
    <w:p w14:paraId="1EF64ECD" w14:textId="77777777" w:rsidR="00CD0436" w:rsidRDefault="004B6816" w:rsidP="00CD0436">
      <w:pPr>
        <w:spacing w:after="0"/>
      </w:pPr>
      <w:hyperlink r:id="rId25" w:history="1">
        <w:r w:rsidR="00CD0436" w:rsidRPr="009A4088">
          <w:rPr>
            <w:rStyle w:val="Hyperlink"/>
          </w:rPr>
          <w:t>www.pnwboces.org</w:t>
        </w:r>
      </w:hyperlink>
    </w:p>
    <w:p w14:paraId="04910B77" w14:textId="46B52199" w:rsidR="00DE65D1" w:rsidRDefault="00DE65D1" w:rsidP="00B235C4">
      <w:pPr>
        <w:spacing w:after="0"/>
      </w:pPr>
      <w:r w:rsidRPr="00DE65D1">
        <w:t xml:space="preserve">PNW BOCES offers a wide range of licensing and certification programs that lead to entry-level employment in fields such as </w:t>
      </w:r>
      <w:r w:rsidR="00BD2E57">
        <w:t>healthcare</w:t>
      </w:r>
      <w:r w:rsidRPr="00DE65D1">
        <w:t>, computer technology, cosmetology, heating</w:t>
      </w:r>
      <w:r w:rsidR="00931F8F">
        <w:t>,</w:t>
      </w:r>
      <w:r w:rsidRPr="00DE65D1">
        <w:t xml:space="preserve"> and construction trade programs. Students receive support services including career counseling, job development</w:t>
      </w:r>
      <w:r w:rsidR="00931F8F">
        <w:t>,</w:t>
      </w:r>
      <w:r w:rsidRPr="00DE65D1">
        <w:t xml:space="preserve"> and job placement. </w:t>
      </w:r>
      <w:r w:rsidR="00B235C4">
        <w:t xml:space="preserve">Employer Services: Contact Melissa </w:t>
      </w:r>
      <w:proofErr w:type="spellStart"/>
      <w:r w:rsidR="00B235C4">
        <w:t>Crea</w:t>
      </w:r>
      <w:proofErr w:type="spellEnd"/>
      <w:r w:rsidR="00B235C4">
        <w:t>, Work Based Learning Coordinator, at mcrea@pnwboces.org.</w:t>
      </w:r>
    </w:p>
    <w:p w14:paraId="006062ED" w14:textId="3AA29FAE" w:rsidR="00DE65D1" w:rsidRDefault="00DE65D1" w:rsidP="00DE65D1">
      <w:pPr>
        <w:spacing w:after="0"/>
      </w:pPr>
      <w:r>
        <w:rPr>
          <w:noProof/>
        </w:rPr>
        <w:drawing>
          <wp:inline distT="0" distB="0" distL="0" distR="0" wp14:anchorId="5F02A887" wp14:editId="2749E154">
            <wp:extent cx="704850" cy="704850"/>
            <wp:effectExtent l="0" t="0" r="0" b="0"/>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BD4B5E6" w14:textId="7A52EA4E" w:rsidR="00DE65D1" w:rsidRDefault="00DE65D1" w:rsidP="00DE65D1">
      <w:pPr>
        <w:spacing w:after="0"/>
      </w:pPr>
    </w:p>
    <w:p w14:paraId="79BB149C" w14:textId="77777777" w:rsidR="00C14686" w:rsidRDefault="00C14686" w:rsidP="00DE65D1">
      <w:pPr>
        <w:spacing w:after="0"/>
        <w:rPr>
          <w:b/>
          <w:bCs/>
        </w:rPr>
      </w:pPr>
    </w:p>
    <w:p w14:paraId="7B463761" w14:textId="77777777" w:rsidR="00C14686" w:rsidRDefault="00C14686" w:rsidP="00DE65D1">
      <w:pPr>
        <w:spacing w:after="0"/>
        <w:rPr>
          <w:b/>
          <w:bCs/>
        </w:rPr>
      </w:pPr>
    </w:p>
    <w:p w14:paraId="30A73D76" w14:textId="77777777" w:rsidR="00C14686" w:rsidRDefault="00C14686" w:rsidP="00DE65D1">
      <w:pPr>
        <w:spacing w:after="0"/>
        <w:rPr>
          <w:b/>
          <w:bCs/>
        </w:rPr>
      </w:pPr>
    </w:p>
    <w:p w14:paraId="59F3A38D" w14:textId="3F37E4B8" w:rsidR="00DE65D1" w:rsidRPr="005A119A" w:rsidRDefault="00DE65D1" w:rsidP="00DE65D1">
      <w:pPr>
        <w:spacing w:after="0"/>
        <w:rPr>
          <w:b/>
          <w:bCs/>
        </w:rPr>
      </w:pPr>
      <w:r w:rsidRPr="005A119A">
        <w:rPr>
          <w:b/>
          <w:bCs/>
        </w:rPr>
        <w:lastRenderedPageBreak/>
        <w:t>Purchase College</w:t>
      </w:r>
    </w:p>
    <w:p w14:paraId="6DE0EAD6" w14:textId="77777777" w:rsidR="00CD0436" w:rsidRDefault="004B6816" w:rsidP="00CD0436">
      <w:pPr>
        <w:pStyle w:val="NormalWeb"/>
        <w:shd w:val="clear" w:color="auto" w:fill="FFFFFF"/>
        <w:spacing w:before="0" w:beforeAutospacing="0" w:after="0" w:afterAutospacing="0"/>
        <w:rPr>
          <w:rFonts w:asciiTheme="minorHAnsi" w:hAnsiTheme="minorHAnsi" w:cstheme="minorHAnsi"/>
          <w:color w:val="252525"/>
          <w:spacing w:val="-2"/>
          <w:sz w:val="22"/>
          <w:szCs w:val="22"/>
        </w:rPr>
      </w:pPr>
      <w:hyperlink r:id="rId27" w:history="1">
        <w:r w:rsidR="00CD0436" w:rsidRPr="001D5A8E">
          <w:rPr>
            <w:rStyle w:val="Hyperlink"/>
            <w:rFonts w:asciiTheme="minorHAnsi" w:hAnsiTheme="minorHAnsi" w:cstheme="minorHAnsi"/>
            <w:spacing w:val="-2"/>
            <w:sz w:val="22"/>
            <w:szCs w:val="22"/>
          </w:rPr>
          <w:t>www.purchase.edu</w:t>
        </w:r>
      </w:hyperlink>
    </w:p>
    <w:p w14:paraId="15A75323" w14:textId="76101797" w:rsidR="00C14686" w:rsidRDefault="00B6218F" w:rsidP="00C14686">
      <w:pPr>
        <w:pStyle w:val="NormalWeb"/>
        <w:shd w:val="clear" w:color="auto" w:fill="FFFFFF"/>
        <w:spacing w:after="0"/>
        <w:rPr>
          <w:rFonts w:asciiTheme="minorHAnsi" w:hAnsiTheme="minorHAnsi" w:cstheme="minorHAnsi"/>
          <w:color w:val="252525"/>
          <w:spacing w:val="-2"/>
          <w:sz w:val="22"/>
          <w:szCs w:val="22"/>
        </w:rPr>
      </w:pPr>
      <w:r w:rsidRPr="00B6218F">
        <w:rPr>
          <w:rFonts w:asciiTheme="minorHAnsi" w:hAnsiTheme="minorHAnsi" w:cstheme="minorHAnsi"/>
          <w:color w:val="252525"/>
          <w:spacing w:val="-2"/>
          <w:sz w:val="22"/>
          <w:szCs w:val="22"/>
        </w:rPr>
        <w:t>Purchase College</w:t>
      </w:r>
      <w:r>
        <w:rPr>
          <w:rFonts w:asciiTheme="minorHAnsi" w:hAnsiTheme="minorHAnsi" w:cstheme="minorHAnsi"/>
          <w:color w:val="252525"/>
          <w:spacing w:val="-2"/>
          <w:sz w:val="22"/>
          <w:szCs w:val="22"/>
        </w:rPr>
        <w:t xml:space="preserve"> offers a </w:t>
      </w:r>
      <w:r w:rsidRPr="00B6218F">
        <w:rPr>
          <w:rFonts w:asciiTheme="minorHAnsi" w:hAnsiTheme="minorHAnsi" w:cstheme="minorHAnsi"/>
          <w:color w:val="252525"/>
          <w:spacing w:val="-2"/>
          <w:sz w:val="22"/>
          <w:szCs w:val="22"/>
        </w:rPr>
        <w:t xml:space="preserve">mix </w:t>
      </w:r>
      <w:r>
        <w:rPr>
          <w:rFonts w:asciiTheme="minorHAnsi" w:hAnsiTheme="minorHAnsi" w:cstheme="minorHAnsi"/>
          <w:color w:val="252525"/>
          <w:spacing w:val="-2"/>
          <w:sz w:val="22"/>
          <w:szCs w:val="22"/>
        </w:rPr>
        <w:t>of</w:t>
      </w:r>
      <w:r w:rsidRPr="00B6218F">
        <w:rPr>
          <w:rFonts w:asciiTheme="minorHAnsi" w:hAnsiTheme="minorHAnsi" w:cstheme="minorHAnsi"/>
          <w:color w:val="252525"/>
          <w:spacing w:val="-2"/>
          <w:sz w:val="22"/>
          <w:szCs w:val="22"/>
        </w:rPr>
        <w:t xml:space="preserve"> visual and performing arts </w:t>
      </w:r>
      <w:r>
        <w:rPr>
          <w:rFonts w:asciiTheme="minorHAnsi" w:hAnsiTheme="minorHAnsi" w:cstheme="minorHAnsi"/>
          <w:color w:val="252525"/>
          <w:spacing w:val="-2"/>
          <w:sz w:val="22"/>
          <w:szCs w:val="22"/>
        </w:rPr>
        <w:t>as well as programs in the</w:t>
      </w:r>
      <w:r w:rsidRPr="00B6218F">
        <w:rPr>
          <w:rFonts w:asciiTheme="minorHAnsi" w:hAnsiTheme="minorHAnsi" w:cstheme="minorHAnsi"/>
          <w:color w:val="252525"/>
          <w:spacing w:val="-2"/>
          <w:sz w:val="22"/>
          <w:szCs w:val="22"/>
        </w:rPr>
        <w:t xml:space="preserve"> sciences, humanities, and liberal arts.</w:t>
      </w:r>
      <w:r>
        <w:rPr>
          <w:rFonts w:asciiTheme="minorHAnsi" w:hAnsiTheme="minorHAnsi" w:cstheme="minorHAnsi"/>
          <w:color w:val="252525"/>
          <w:spacing w:val="-2"/>
          <w:sz w:val="22"/>
          <w:szCs w:val="22"/>
        </w:rPr>
        <w:t xml:space="preserve"> There are 47 majors and 32 minors of undergraduate study and seven graduate program</w:t>
      </w:r>
      <w:r w:rsidR="00082130">
        <w:rPr>
          <w:rFonts w:asciiTheme="minorHAnsi" w:hAnsiTheme="minorHAnsi" w:cstheme="minorHAnsi"/>
          <w:color w:val="252525"/>
          <w:spacing w:val="-2"/>
          <w:sz w:val="22"/>
          <w:szCs w:val="22"/>
        </w:rPr>
        <w:t>s</w:t>
      </w:r>
      <w:r>
        <w:rPr>
          <w:rFonts w:asciiTheme="minorHAnsi" w:hAnsiTheme="minorHAnsi" w:cstheme="minorHAnsi"/>
          <w:color w:val="252525"/>
          <w:spacing w:val="-2"/>
          <w:sz w:val="22"/>
          <w:szCs w:val="22"/>
        </w:rPr>
        <w:t xml:space="preserve">. Purchase’s Continuing Education programs offer professional certificates in interior design, collecting fine arts, and appraisal studies. </w:t>
      </w:r>
      <w:r w:rsidR="00D61898">
        <w:rPr>
          <w:rFonts w:asciiTheme="minorHAnsi" w:hAnsiTheme="minorHAnsi" w:cstheme="minorHAnsi"/>
          <w:color w:val="252525"/>
          <w:spacing w:val="-2"/>
          <w:sz w:val="22"/>
          <w:szCs w:val="22"/>
        </w:rPr>
        <w:t xml:space="preserve">Employer Services: Contact </w:t>
      </w:r>
      <w:r w:rsidR="00D61898" w:rsidRPr="00D61898">
        <w:rPr>
          <w:rFonts w:asciiTheme="minorHAnsi" w:hAnsiTheme="minorHAnsi" w:cstheme="minorHAnsi"/>
          <w:color w:val="252525"/>
          <w:spacing w:val="-2"/>
          <w:sz w:val="22"/>
          <w:szCs w:val="22"/>
        </w:rPr>
        <w:t xml:space="preserve">Wendy F. </w:t>
      </w:r>
      <w:proofErr w:type="spellStart"/>
      <w:r w:rsidR="00D61898" w:rsidRPr="00D61898">
        <w:rPr>
          <w:rFonts w:asciiTheme="minorHAnsi" w:hAnsiTheme="minorHAnsi" w:cstheme="minorHAnsi"/>
          <w:color w:val="252525"/>
          <w:spacing w:val="-2"/>
          <w:sz w:val="22"/>
          <w:szCs w:val="22"/>
        </w:rPr>
        <w:t>Morosoff</w:t>
      </w:r>
      <w:proofErr w:type="spellEnd"/>
      <w:r w:rsidR="00D61898">
        <w:rPr>
          <w:rFonts w:asciiTheme="minorHAnsi" w:hAnsiTheme="minorHAnsi" w:cstheme="minorHAnsi"/>
          <w:color w:val="252525"/>
          <w:spacing w:val="-2"/>
          <w:sz w:val="22"/>
          <w:szCs w:val="22"/>
        </w:rPr>
        <w:t xml:space="preserve">, </w:t>
      </w:r>
      <w:r w:rsidR="00D61898" w:rsidRPr="00D61898">
        <w:rPr>
          <w:rFonts w:asciiTheme="minorHAnsi" w:hAnsiTheme="minorHAnsi" w:cstheme="minorHAnsi"/>
          <w:color w:val="252525"/>
          <w:spacing w:val="-2"/>
          <w:sz w:val="22"/>
          <w:szCs w:val="22"/>
        </w:rPr>
        <w:t>Director of Career Development</w:t>
      </w:r>
      <w:r w:rsidR="00D61898">
        <w:rPr>
          <w:rFonts w:asciiTheme="minorHAnsi" w:hAnsiTheme="minorHAnsi" w:cstheme="minorHAnsi"/>
          <w:color w:val="252525"/>
          <w:spacing w:val="-2"/>
          <w:sz w:val="22"/>
          <w:szCs w:val="22"/>
        </w:rPr>
        <w:t xml:space="preserve">, at </w:t>
      </w:r>
      <w:hyperlink r:id="rId28" w:history="1">
        <w:r w:rsidR="00C14686" w:rsidRPr="00A9086D">
          <w:rPr>
            <w:rStyle w:val="Hyperlink"/>
            <w:rFonts w:asciiTheme="minorHAnsi" w:hAnsiTheme="minorHAnsi" w:cstheme="minorHAnsi"/>
            <w:spacing w:val="-2"/>
            <w:sz w:val="22"/>
            <w:szCs w:val="22"/>
          </w:rPr>
          <w:t>wendy.morosoff@purchase.edu</w:t>
        </w:r>
      </w:hyperlink>
      <w:r w:rsidR="00D61898">
        <w:rPr>
          <w:rFonts w:asciiTheme="minorHAnsi" w:hAnsiTheme="minorHAnsi" w:cstheme="minorHAnsi"/>
          <w:color w:val="252525"/>
          <w:spacing w:val="-2"/>
          <w:sz w:val="22"/>
          <w:szCs w:val="22"/>
        </w:rPr>
        <w:t>.</w:t>
      </w:r>
    </w:p>
    <w:p w14:paraId="7A998EF7" w14:textId="02B2850F" w:rsidR="005A119A" w:rsidRPr="00B6218F" w:rsidRDefault="005A119A" w:rsidP="00C14686">
      <w:pPr>
        <w:pStyle w:val="NormalWeb"/>
        <w:shd w:val="clear" w:color="auto" w:fill="FFFFFF"/>
        <w:spacing w:after="0"/>
        <w:rPr>
          <w:rFonts w:asciiTheme="minorHAnsi" w:hAnsiTheme="minorHAnsi" w:cstheme="minorHAnsi"/>
          <w:color w:val="252525"/>
          <w:spacing w:val="-2"/>
          <w:sz w:val="22"/>
          <w:szCs w:val="22"/>
        </w:rPr>
      </w:pPr>
      <w:r>
        <w:rPr>
          <w:noProof/>
        </w:rPr>
        <w:drawing>
          <wp:inline distT="0" distB="0" distL="0" distR="0" wp14:anchorId="6CE43960" wp14:editId="33B2FF61">
            <wp:extent cx="676275" cy="676275"/>
            <wp:effectExtent l="0" t="0" r="9525" b="9525"/>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0F6022C1" w14:textId="6A3A2493" w:rsidR="00B6218F" w:rsidRPr="00033A29" w:rsidRDefault="00B6218F" w:rsidP="00DE65D1">
      <w:pPr>
        <w:spacing w:after="0"/>
        <w:rPr>
          <w:b/>
          <w:bCs/>
        </w:rPr>
      </w:pPr>
      <w:r w:rsidRPr="00033A29">
        <w:rPr>
          <w:b/>
          <w:bCs/>
        </w:rPr>
        <w:t>Rockland BOCES</w:t>
      </w:r>
    </w:p>
    <w:p w14:paraId="6C14D4B9" w14:textId="19682955" w:rsidR="00B6218F" w:rsidRDefault="004B6816" w:rsidP="00DE65D1">
      <w:pPr>
        <w:spacing w:after="0"/>
      </w:pPr>
      <w:hyperlink r:id="rId30" w:history="1">
        <w:r w:rsidR="00274DAF" w:rsidRPr="00417915">
          <w:rPr>
            <w:rStyle w:val="Hyperlink"/>
          </w:rPr>
          <w:t>www.rocklandboces.org</w:t>
        </w:r>
      </w:hyperlink>
    </w:p>
    <w:p w14:paraId="233A69DA" w14:textId="0C1F9AC2" w:rsidR="00274DAF" w:rsidRDefault="00274DAF" w:rsidP="00D61898">
      <w:pPr>
        <w:spacing w:after="0"/>
      </w:pPr>
      <w:r>
        <w:t>Rockland Adult and Community Education (RACE) provides customized, results</w:t>
      </w:r>
      <w:r w:rsidR="00931F8F">
        <w:t>-</w:t>
      </w:r>
      <w:r>
        <w:t xml:space="preserve">oriented training. Adult learners currently participate in over 30 </w:t>
      </w:r>
      <w:r w:rsidR="00931F8F">
        <w:t>career and technical education</w:t>
      </w:r>
      <w:r>
        <w:t xml:space="preserve"> programs that integrate academic and technical training with employment readiness training to prepare them for employment. </w:t>
      </w:r>
      <w:r w:rsidR="00D61898">
        <w:t>Employer Services: Contact Christopher D’Ambrese, District Superintendent, at cdambrese@rboces.org.</w:t>
      </w:r>
    </w:p>
    <w:p w14:paraId="5E004A0F" w14:textId="7576A57E" w:rsidR="00274DAF" w:rsidRDefault="00274DAF" w:rsidP="00274DAF">
      <w:pPr>
        <w:spacing w:after="0"/>
      </w:pPr>
      <w:r>
        <w:rPr>
          <w:noProof/>
        </w:rPr>
        <w:drawing>
          <wp:inline distT="0" distB="0" distL="0" distR="0" wp14:anchorId="36019BA3" wp14:editId="08C017C6">
            <wp:extent cx="666750" cy="666750"/>
            <wp:effectExtent l="0" t="0" r="0" b="0"/>
            <wp:docPr id="17"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Qr code&#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666750" cy="666750"/>
                    </a:xfrm>
                    <a:prstGeom prst="rect">
                      <a:avLst/>
                    </a:prstGeom>
                    <a:noFill/>
                    <a:ln>
                      <a:noFill/>
                    </a:ln>
                  </pic:spPr>
                </pic:pic>
              </a:graphicData>
            </a:graphic>
          </wp:inline>
        </w:drawing>
      </w:r>
    </w:p>
    <w:p w14:paraId="5A201E92" w14:textId="77777777" w:rsidR="00274DAF" w:rsidRDefault="00274DAF" w:rsidP="00DE65D1">
      <w:pPr>
        <w:spacing w:after="0"/>
      </w:pPr>
    </w:p>
    <w:p w14:paraId="688AACF3" w14:textId="04E20970" w:rsidR="00B6218F" w:rsidRPr="00033A29" w:rsidRDefault="00B6218F" w:rsidP="00DE65D1">
      <w:pPr>
        <w:spacing w:after="0"/>
        <w:rPr>
          <w:b/>
          <w:bCs/>
        </w:rPr>
      </w:pPr>
      <w:r w:rsidRPr="00033A29">
        <w:rPr>
          <w:b/>
          <w:bCs/>
        </w:rPr>
        <w:t>Rockland Community College</w:t>
      </w:r>
    </w:p>
    <w:p w14:paraId="2F98FABD" w14:textId="77777777" w:rsidR="00033A29" w:rsidRDefault="004B6816" w:rsidP="00033A29">
      <w:pPr>
        <w:spacing w:after="0"/>
      </w:pPr>
      <w:hyperlink r:id="rId32" w:history="1">
        <w:r w:rsidR="00033A29" w:rsidRPr="001D5A8E">
          <w:rPr>
            <w:rStyle w:val="Hyperlink"/>
          </w:rPr>
          <w:t>www.sunyrockland.edu</w:t>
        </w:r>
      </w:hyperlink>
    </w:p>
    <w:p w14:paraId="6E90B253" w14:textId="3E5394DF" w:rsidR="00B6218F" w:rsidRDefault="00082130" w:rsidP="00D61898">
      <w:pPr>
        <w:spacing w:after="0"/>
      </w:pPr>
      <w:r>
        <w:t>Rockland Community College</w:t>
      </w:r>
      <w:r w:rsidR="00931F8F">
        <w:t xml:space="preserve"> (RCC)</w:t>
      </w:r>
      <w:r>
        <w:t xml:space="preserve">, a State University of New York, </w:t>
      </w:r>
      <w:r w:rsidR="00596BDC" w:rsidRPr="00596BDC">
        <w:t xml:space="preserve">offers a safe, supportive learning environment for thousands of students from diverse backgrounds. </w:t>
      </w:r>
      <w:r>
        <w:t>The</w:t>
      </w:r>
      <w:r w:rsidR="00596BDC" w:rsidRPr="00596BDC">
        <w:t xml:space="preserve"> affordable tuition and commitment to career readiness makes RCC the “first choice” for students and parents.</w:t>
      </w:r>
      <w:r w:rsidR="00D61898">
        <w:t xml:space="preserve"> Employer Services: Contact George </w:t>
      </w:r>
      <w:proofErr w:type="spellStart"/>
      <w:r w:rsidR="00D61898">
        <w:t>Lantzounis</w:t>
      </w:r>
      <w:proofErr w:type="spellEnd"/>
      <w:r w:rsidR="00D61898">
        <w:t>, Director, Career Readiness and Success, at george.lantzounis@sunyrockland.edu.</w:t>
      </w:r>
    </w:p>
    <w:p w14:paraId="636C361A" w14:textId="16734F38" w:rsidR="00596BDC" w:rsidRDefault="00596BDC" w:rsidP="00596BDC">
      <w:pPr>
        <w:spacing w:after="0"/>
      </w:pPr>
      <w:r>
        <w:rPr>
          <w:noProof/>
        </w:rPr>
        <w:drawing>
          <wp:inline distT="0" distB="0" distL="0" distR="0" wp14:anchorId="2B7502B0" wp14:editId="0109A035">
            <wp:extent cx="666750" cy="666750"/>
            <wp:effectExtent l="0" t="0" r="0" b="0"/>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5B8022DD" w14:textId="77777777" w:rsidR="00596BDC" w:rsidRDefault="00596BDC" w:rsidP="00DE65D1">
      <w:pPr>
        <w:spacing w:after="0"/>
      </w:pPr>
    </w:p>
    <w:p w14:paraId="29F85280" w14:textId="09B9CE61" w:rsidR="00B6218F" w:rsidRPr="00274DAF" w:rsidRDefault="00274DAF" w:rsidP="00DE65D1">
      <w:pPr>
        <w:spacing w:after="0"/>
        <w:rPr>
          <w:b/>
          <w:bCs/>
        </w:rPr>
      </w:pPr>
      <w:r w:rsidRPr="00274DAF">
        <w:rPr>
          <w:b/>
          <w:bCs/>
        </w:rPr>
        <w:t>Rockland Works Career Center</w:t>
      </w:r>
    </w:p>
    <w:p w14:paraId="74191FA2" w14:textId="679793CA" w:rsidR="00B6218F" w:rsidRDefault="004B6816" w:rsidP="00DE65D1">
      <w:pPr>
        <w:spacing w:after="0"/>
      </w:pPr>
      <w:hyperlink r:id="rId34" w:history="1">
        <w:r w:rsidR="00274DAF">
          <w:rPr>
            <w:rStyle w:val="Hyperlink"/>
          </w:rPr>
          <w:t>www.rocklandworks.org</w:t>
        </w:r>
      </w:hyperlink>
    </w:p>
    <w:p w14:paraId="7F21ADAA" w14:textId="6F326B8B" w:rsidR="00945C75" w:rsidRDefault="00274DAF" w:rsidP="00D61898">
      <w:pPr>
        <w:spacing w:after="0"/>
      </w:pPr>
      <w:r>
        <w:t xml:space="preserve">Rockland Works </w:t>
      </w:r>
      <w:r w:rsidR="00945C75">
        <w:t>helps job seekers develop their resume, cover letter, and interview skills, as well as obtain paid internship and on-the-job training experiences. Additional services include basic computer training</w:t>
      </w:r>
      <w:r w:rsidR="00931F8F">
        <w:t>,</w:t>
      </w:r>
      <w:r w:rsidR="00945C75">
        <w:t xml:space="preserve"> career-related instructor-led workshops</w:t>
      </w:r>
      <w:r w:rsidR="00931F8F">
        <w:t>, and</w:t>
      </w:r>
      <w:r w:rsidR="00945C75">
        <w:t xml:space="preserve"> training funds for skills upgrade</w:t>
      </w:r>
      <w:r w:rsidR="00931F8F">
        <w:t>s</w:t>
      </w:r>
      <w:r w:rsidR="00945C75">
        <w:t xml:space="preserve"> or career transition for qualified candidates.</w:t>
      </w:r>
      <w:r w:rsidR="00D61898">
        <w:t xml:space="preserve"> Employer Services: Contact Stephanie Compasso, PhD, Director, at scompasso@rboces.org.</w:t>
      </w:r>
    </w:p>
    <w:p w14:paraId="63E046DF" w14:textId="334EB99E" w:rsidR="00274DAF" w:rsidRDefault="000B112E" w:rsidP="00274DAF">
      <w:r>
        <w:rPr>
          <w:noProof/>
        </w:rPr>
        <w:drawing>
          <wp:inline distT="0" distB="0" distL="0" distR="0" wp14:anchorId="3372FAA0" wp14:editId="629D4562">
            <wp:extent cx="666750" cy="666750"/>
            <wp:effectExtent l="0" t="0" r="0"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r code&#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6C6322E5" w14:textId="77777777" w:rsidR="00C14686" w:rsidRDefault="00C14686" w:rsidP="00DE65D1">
      <w:pPr>
        <w:spacing w:after="0"/>
        <w:rPr>
          <w:b/>
          <w:bCs/>
        </w:rPr>
      </w:pPr>
    </w:p>
    <w:p w14:paraId="28565E0B" w14:textId="77777777" w:rsidR="00C14686" w:rsidRDefault="00C14686" w:rsidP="00DE65D1">
      <w:pPr>
        <w:spacing w:after="0"/>
        <w:rPr>
          <w:b/>
          <w:bCs/>
        </w:rPr>
      </w:pPr>
    </w:p>
    <w:p w14:paraId="276135D7" w14:textId="77777777" w:rsidR="00C14686" w:rsidRDefault="00C14686" w:rsidP="00DE65D1">
      <w:pPr>
        <w:spacing w:after="0"/>
        <w:rPr>
          <w:b/>
          <w:bCs/>
        </w:rPr>
      </w:pPr>
    </w:p>
    <w:p w14:paraId="60C4368C" w14:textId="77777777" w:rsidR="00C14686" w:rsidRDefault="00C14686" w:rsidP="00DE65D1">
      <w:pPr>
        <w:spacing w:after="0"/>
        <w:rPr>
          <w:b/>
          <w:bCs/>
        </w:rPr>
      </w:pPr>
    </w:p>
    <w:p w14:paraId="024B8CE9" w14:textId="77777777" w:rsidR="00C14686" w:rsidRDefault="00C14686" w:rsidP="00DE65D1">
      <w:pPr>
        <w:spacing w:after="0"/>
        <w:rPr>
          <w:b/>
          <w:bCs/>
        </w:rPr>
      </w:pPr>
    </w:p>
    <w:p w14:paraId="521F6B18" w14:textId="74FBFDFB" w:rsidR="00B6218F" w:rsidRPr="00C2550C" w:rsidRDefault="00B6218F" w:rsidP="00DE65D1">
      <w:pPr>
        <w:spacing w:after="0"/>
        <w:rPr>
          <w:b/>
          <w:bCs/>
        </w:rPr>
      </w:pPr>
      <w:r w:rsidRPr="00C2550C">
        <w:rPr>
          <w:b/>
          <w:bCs/>
        </w:rPr>
        <w:lastRenderedPageBreak/>
        <w:t>Southern Westchester BOCES</w:t>
      </w:r>
    </w:p>
    <w:p w14:paraId="4518017E" w14:textId="16A84683" w:rsidR="00033A29" w:rsidRDefault="004B6816" w:rsidP="00033A29">
      <w:pPr>
        <w:spacing w:after="0"/>
      </w:pPr>
      <w:hyperlink r:id="rId36" w:history="1">
        <w:r w:rsidR="00033A29" w:rsidRPr="001D5A8E">
          <w:rPr>
            <w:rStyle w:val="Hyperlink"/>
          </w:rPr>
          <w:t>adulted.swboces.org</w:t>
        </w:r>
      </w:hyperlink>
    </w:p>
    <w:p w14:paraId="770BA0EA" w14:textId="56F7BA26" w:rsidR="00B6218F" w:rsidRDefault="00C2550C" w:rsidP="00D61898">
      <w:pPr>
        <w:spacing w:after="0"/>
      </w:pPr>
      <w:r w:rsidRPr="00C2550C">
        <w:t xml:space="preserve">The Center for Adult and Community Services </w:t>
      </w:r>
      <w:r>
        <w:t xml:space="preserve">at Southern Westchester BOCES </w:t>
      </w:r>
      <w:r w:rsidRPr="00C2550C">
        <w:t xml:space="preserve">provides an array of Workforce Development Training programs that include </w:t>
      </w:r>
      <w:r w:rsidR="00BD2E57">
        <w:t>healthcare</w:t>
      </w:r>
      <w:r w:rsidR="00931F8F">
        <w:t xml:space="preserve">, technology, and </w:t>
      </w:r>
      <w:proofErr w:type="gramStart"/>
      <w:r w:rsidR="00931F8F">
        <w:t>the trades</w:t>
      </w:r>
      <w:proofErr w:type="gramEnd"/>
      <w:r w:rsidRPr="00C2550C">
        <w:t>.</w:t>
      </w:r>
      <w:r>
        <w:t xml:space="preserve"> </w:t>
      </w:r>
      <w:r w:rsidR="008B33D4">
        <w:t>The main campus is in Valhalla with other locations in Southern Westchester.</w:t>
      </w:r>
      <w:r w:rsidR="00D61898">
        <w:t xml:space="preserve"> Employer Services: Contact Tracy Racicot, Director, Center for Adult &amp; Community Services, at </w:t>
      </w:r>
      <w:hyperlink r:id="rId37" w:history="1">
        <w:r w:rsidR="00D61898" w:rsidRPr="0016576E">
          <w:rPr>
            <w:rStyle w:val="Hyperlink"/>
          </w:rPr>
          <w:t>tracicot@swboces.org</w:t>
        </w:r>
      </w:hyperlink>
      <w:r w:rsidR="00D61898">
        <w:t xml:space="preserve">. </w:t>
      </w:r>
    </w:p>
    <w:p w14:paraId="4DE40C99" w14:textId="692BE895" w:rsidR="00C2550C" w:rsidRDefault="00C2550C" w:rsidP="00C2550C">
      <w:pPr>
        <w:spacing w:after="0"/>
      </w:pPr>
      <w:r>
        <w:rPr>
          <w:noProof/>
        </w:rPr>
        <w:drawing>
          <wp:inline distT="0" distB="0" distL="0" distR="0" wp14:anchorId="34D954C0" wp14:editId="483BF569">
            <wp:extent cx="714375" cy="714375"/>
            <wp:effectExtent l="0" t="0" r="9525" b="9525"/>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Qr code&#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flipH="1">
                      <a:off x="0" y="0"/>
                      <a:ext cx="714375" cy="714375"/>
                    </a:xfrm>
                    <a:prstGeom prst="rect">
                      <a:avLst/>
                    </a:prstGeom>
                    <a:noFill/>
                    <a:ln>
                      <a:noFill/>
                    </a:ln>
                  </pic:spPr>
                </pic:pic>
              </a:graphicData>
            </a:graphic>
          </wp:inline>
        </w:drawing>
      </w:r>
    </w:p>
    <w:p w14:paraId="592149CB" w14:textId="77777777" w:rsidR="00C2550C" w:rsidRDefault="00C2550C" w:rsidP="00C2550C">
      <w:pPr>
        <w:spacing w:after="0"/>
      </w:pPr>
    </w:p>
    <w:p w14:paraId="07BF9F7E" w14:textId="3E2AEFFE" w:rsidR="00B6218F" w:rsidRPr="00576867" w:rsidRDefault="00B6218F" w:rsidP="00DE65D1">
      <w:pPr>
        <w:spacing w:after="0"/>
        <w:rPr>
          <w:b/>
          <w:bCs/>
        </w:rPr>
      </w:pPr>
      <w:r w:rsidRPr="00576867">
        <w:rPr>
          <w:b/>
          <w:bCs/>
        </w:rPr>
        <w:t>St. Thomas Aquinas College</w:t>
      </w:r>
    </w:p>
    <w:p w14:paraId="4026846B" w14:textId="264B8ACE" w:rsidR="00033A29" w:rsidRDefault="004B6816" w:rsidP="00033A29">
      <w:pPr>
        <w:spacing w:after="0"/>
      </w:pPr>
      <w:hyperlink r:id="rId39" w:history="1">
        <w:r w:rsidR="00033A29" w:rsidRPr="00ED180E">
          <w:rPr>
            <w:rStyle w:val="Hyperlink"/>
          </w:rPr>
          <w:t>www.stac.edu</w:t>
        </w:r>
      </w:hyperlink>
    </w:p>
    <w:p w14:paraId="668FAE3F" w14:textId="33110ED7" w:rsidR="00B6218F" w:rsidRDefault="00576867" w:rsidP="00A06444">
      <w:pPr>
        <w:spacing w:after="0"/>
      </w:pPr>
      <w:r w:rsidRPr="00576867">
        <w:t xml:space="preserve">St. Thomas Aquinas College is a student-centered institution located in the New York City </w:t>
      </w:r>
      <w:r w:rsidR="00BD2E57">
        <w:t>m</w:t>
      </w:r>
      <w:r w:rsidRPr="00576867">
        <w:t>etropolitan area.</w:t>
      </w:r>
      <w:r w:rsidR="008B33D4">
        <w:t xml:space="preserve"> The</w:t>
      </w:r>
      <w:r w:rsidRPr="00576867">
        <w:t xml:space="preserve"> 72-acre campus</w:t>
      </w:r>
      <w:r w:rsidR="008B33D4">
        <w:t xml:space="preserve"> p</w:t>
      </w:r>
      <w:r w:rsidRPr="00576867">
        <w:t>rovid</w:t>
      </w:r>
      <w:r w:rsidR="008B33D4">
        <w:t xml:space="preserve">es </w:t>
      </w:r>
      <w:r w:rsidRPr="00576867">
        <w:t>a safe, welcoming place to study over 100 majors, minors, and specializations in the School of Arts &amp; Social Sciences, the School of Business, School of Education</w:t>
      </w:r>
      <w:r w:rsidR="00BD2E57">
        <w:t>,</w:t>
      </w:r>
      <w:r w:rsidRPr="00576867">
        <w:t xml:space="preserve"> and the School of STEM.</w:t>
      </w:r>
      <w:r w:rsidR="00A06444">
        <w:t xml:space="preserve"> Employer Services: Contact Maureen Mulhern, Director, Career Development, at mmulhern@stac.edu.</w:t>
      </w:r>
    </w:p>
    <w:p w14:paraId="015A9D3E" w14:textId="64FF47F2" w:rsidR="00576867" w:rsidRDefault="00576867" w:rsidP="00DE65D1">
      <w:pPr>
        <w:spacing w:after="0"/>
      </w:pPr>
      <w:r>
        <w:rPr>
          <w:noProof/>
        </w:rPr>
        <w:drawing>
          <wp:inline distT="0" distB="0" distL="0" distR="0" wp14:anchorId="171892A5" wp14:editId="404ADEDC">
            <wp:extent cx="714375" cy="714375"/>
            <wp:effectExtent l="0" t="0" r="9525" b="9525"/>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76BD439C" w14:textId="77777777" w:rsidR="00576867" w:rsidRDefault="00576867" w:rsidP="00DE65D1">
      <w:pPr>
        <w:spacing w:after="0"/>
      </w:pPr>
    </w:p>
    <w:p w14:paraId="2B855C78" w14:textId="77777777" w:rsidR="00002C74" w:rsidRPr="004925AA" w:rsidRDefault="00002C74" w:rsidP="00002C74">
      <w:pPr>
        <w:pStyle w:val="xmsonormal"/>
        <w:shd w:val="clear" w:color="auto" w:fill="FFFFFF"/>
        <w:rPr>
          <w:color w:val="242424"/>
        </w:rPr>
      </w:pPr>
      <w:r w:rsidRPr="004925AA">
        <w:rPr>
          <w:b/>
          <w:bCs/>
          <w:color w:val="242424"/>
        </w:rPr>
        <w:t>SUNY New Paltz</w:t>
      </w:r>
    </w:p>
    <w:p w14:paraId="363938F8" w14:textId="77777777" w:rsidR="00002C74" w:rsidRPr="004925AA" w:rsidRDefault="004B6816" w:rsidP="00002C74">
      <w:pPr>
        <w:pStyle w:val="xmsonormal"/>
        <w:shd w:val="clear" w:color="auto" w:fill="FFFFFF"/>
        <w:rPr>
          <w:color w:val="242424"/>
        </w:rPr>
      </w:pPr>
      <w:hyperlink r:id="rId41" w:tgtFrame="_blank" w:history="1">
        <w:r w:rsidR="00002C74" w:rsidRPr="004925AA">
          <w:rPr>
            <w:rStyle w:val="Hyperlink"/>
          </w:rPr>
          <w:t>www.newpaltz.edu</w:t>
        </w:r>
      </w:hyperlink>
    </w:p>
    <w:p w14:paraId="4C4B3F9C" w14:textId="2592EC3D" w:rsidR="00002C74" w:rsidRDefault="00002C74" w:rsidP="00002C74">
      <w:pPr>
        <w:pStyle w:val="xmsonormal"/>
        <w:shd w:val="clear" w:color="auto" w:fill="FFFFFF"/>
        <w:rPr>
          <w:color w:val="242424"/>
        </w:rPr>
      </w:pPr>
      <w:r w:rsidRPr="004925AA">
        <w:rPr>
          <w:color w:val="242424"/>
        </w:rPr>
        <w:t>SUNY New Paltz is a public university, set in a vibrant upstate New York village, committed to making high-quality education accessible to all. We do that by helping more than 7,000 undergraduate and graduate students across 150+ programs successfully earn degrees and achieve their goals post-graduation, and by building partnerships that spark real change and growth in our communities.</w:t>
      </w:r>
      <w:r w:rsidR="004925AA">
        <w:rPr>
          <w:color w:val="242424"/>
        </w:rPr>
        <w:t xml:space="preserve"> </w:t>
      </w:r>
      <w:r w:rsidR="00AC73D9">
        <w:rPr>
          <w:color w:val="242424"/>
        </w:rPr>
        <w:t>E</w:t>
      </w:r>
      <w:r w:rsidR="004925AA">
        <w:rPr>
          <w:color w:val="242424"/>
        </w:rPr>
        <w:t>mployer</w:t>
      </w:r>
      <w:r w:rsidR="00E01688">
        <w:rPr>
          <w:color w:val="242424"/>
        </w:rPr>
        <w:t xml:space="preserve"> Service</w:t>
      </w:r>
      <w:r w:rsidR="004925AA">
        <w:rPr>
          <w:color w:val="242424"/>
        </w:rPr>
        <w:t xml:space="preserve">s: </w:t>
      </w:r>
      <w:r w:rsidR="00E01688">
        <w:rPr>
          <w:color w:val="242424"/>
        </w:rPr>
        <w:t xml:space="preserve">Contact Mark McFadden, Director, </w:t>
      </w:r>
      <w:r w:rsidR="004925AA">
        <w:rPr>
          <w:color w:val="242424"/>
        </w:rPr>
        <w:t>Career Resource Center</w:t>
      </w:r>
      <w:r w:rsidR="00E01688">
        <w:rPr>
          <w:color w:val="242424"/>
        </w:rPr>
        <w:t xml:space="preserve">, at </w:t>
      </w:r>
      <w:r w:rsidR="004925AA" w:rsidRPr="004925AA">
        <w:rPr>
          <w:color w:val="242424"/>
        </w:rPr>
        <w:t>mcfaddem@newpaltz.edu</w:t>
      </w:r>
      <w:r w:rsidR="004925AA">
        <w:rPr>
          <w:color w:val="242424"/>
        </w:rPr>
        <w:t>.</w:t>
      </w:r>
    </w:p>
    <w:p w14:paraId="78786CB5" w14:textId="0B486BEA" w:rsidR="00002C74" w:rsidRDefault="00002C74" w:rsidP="00DE65D1">
      <w:pPr>
        <w:spacing w:after="0"/>
        <w:rPr>
          <w:b/>
          <w:bCs/>
        </w:rPr>
      </w:pPr>
    </w:p>
    <w:p w14:paraId="0BD23DEA" w14:textId="4463693B" w:rsidR="00002C74" w:rsidRDefault="00002C74" w:rsidP="00002C74">
      <w:pPr>
        <w:pStyle w:val="xmsonormal"/>
      </w:pPr>
      <w:r>
        <w:rPr>
          <w:noProof/>
        </w:rPr>
        <w:drawing>
          <wp:inline distT="0" distB="0" distL="0" distR="0" wp14:anchorId="1C7D3E78" wp14:editId="314F25A1">
            <wp:extent cx="754380" cy="7543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p>
    <w:p w14:paraId="1B9DF5F4" w14:textId="77777777" w:rsidR="00002C74" w:rsidRDefault="00002C74" w:rsidP="00002C74">
      <w:pPr>
        <w:pStyle w:val="xmsonormal"/>
      </w:pPr>
      <w:r>
        <w:t> </w:t>
      </w:r>
    </w:p>
    <w:p w14:paraId="2FA8388B" w14:textId="1DB616A9" w:rsidR="00B6218F" w:rsidRPr="00033A29" w:rsidRDefault="00B6218F" w:rsidP="00DE65D1">
      <w:pPr>
        <w:spacing w:after="0"/>
        <w:rPr>
          <w:b/>
          <w:bCs/>
        </w:rPr>
      </w:pPr>
      <w:r w:rsidRPr="00033A29">
        <w:rPr>
          <w:b/>
          <w:bCs/>
        </w:rPr>
        <w:t>SUNY Westchester Community College</w:t>
      </w:r>
    </w:p>
    <w:p w14:paraId="4692D3EB" w14:textId="77777777" w:rsidR="00033A29" w:rsidRDefault="004B6816" w:rsidP="00033A29">
      <w:pPr>
        <w:spacing w:after="0"/>
      </w:pPr>
      <w:hyperlink r:id="rId44" w:history="1">
        <w:r w:rsidR="00033A29" w:rsidRPr="001D5A8E">
          <w:rPr>
            <w:rStyle w:val="Hyperlink"/>
          </w:rPr>
          <w:t>www.sunywcc.edu</w:t>
        </w:r>
      </w:hyperlink>
    </w:p>
    <w:p w14:paraId="16E8226D" w14:textId="5D8177D6" w:rsidR="00576867" w:rsidRDefault="00576867" w:rsidP="00A06444">
      <w:pPr>
        <w:spacing w:after="0"/>
      </w:pPr>
      <w:r>
        <w:t>SUNY Westchester Community College offers more than 65 associate and certificate programs.  The college also offers workforce training leading to industry</w:t>
      </w:r>
      <w:r w:rsidR="00BD2E57">
        <w:t>-</w:t>
      </w:r>
      <w:r>
        <w:t xml:space="preserve">recognized credentials and licensures.  The college </w:t>
      </w:r>
      <w:proofErr w:type="gramStart"/>
      <w:r>
        <w:t>is located in</w:t>
      </w:r>
      <w:proofErr w:type="gramEnd"/>
      <w:r>
        <w:t xml:space="preserve"> Valhalla</w:t>
      </w:r>
      <w:r w:rsidR="00BD2E57">
        <w:t>,</w:t>
      </w:r>
      <w:r>
        <w:t xml:space="preserve"> with extension centers in Mount Vernon, Ossining, Peekskill</w:t>
      </w:r>
      <w:r w:rsidR="00BD2E57">
        <w:t>,</w:t>
      </w:r>
      <w:r>
        <w:t xml:space="preserve"> and a newly expanded center in Yonkers.</w:t>
      </w:r>
      <w:r w:rsidR="00A06444">
        <w:t xml:space="preserve"> Employer Services: Teresita Wisell, Vice President Workforce Development, at tere.wisell@sunywcc.edu.</w:t>
      </w:r>
    </w:p>
    <w:p w14:paraId="04237A4F" w14:textId="0135A61E" w:rsidR="00576867" w:rsidRDefault="009F1BFF" w:rsidP="00DE65D1">
      <w:pPr>
        <w:spacing w:after="0"/>
      </w:pPr>
      <w:r>
        <w:rPr>
          <w:noProof/>
        </w:rPr>
        <w:drawing>
          <wp:inline distT="0" distB="0" distL="0" distR="0" wp14:anchorId="3BDA96EC" wp14:editId="3E98D049">
            <wp:extent cx="771525" cy="771525"/>
            <wp:effectExtent l="0" t="0" r="9525" b="9525"/>
            <wp:docPr id="13"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r code&#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421DCA83" w14:textId="77777777" w:rsidR="00033A29" w:rsidRDefault="00033A29" w:rsidP="00DE65D1">
      <w:pPr>
        <w:spacing w:after="0"/>
      </w:pPr>
    </w:p>
    <w:p w14:paraId="1F87C427" w14:textId="77777777" w:rsidR="00C14686" w:rsidRDefault="00C14686" w:rsidP="00DE65D1">
      <w:pPr>
        <w:spacing w:after="0"/>
        <w:rPr>
          <w:b/>
          <w:bCs/>
        </w:rPr>
      </w:pPr>
    </w:p>
    <w:p w14:paraId="6E8863CE" w14:textId="77777777" w:rsidR="00C14686" w:rsidRDefault="00C14686" w:rsidP="00DE65D1">
      <w:pPr>
        <w:spacing w:after="0"/>
        <w:rPr>
          <w:b/>
          <w:bCs/>
        </w:rPr>
      </w:pPr>
    </w:p>
    <w:p w14:paraId="510094F0" w14:textId="77777777" w:rsidR="00C14686" w:rsidRDefault="00C14686" w:rsidP="00DE65D1">
      <w:pPr>
        <w:spacing w:after="0"/>
        <w:rPr>
          <w:b/>
          <w:bCs/>
        </w:rPr>
      </w:pPr>
    </w:p>
    <w:p w14:paraId="395EA5B5" w14:textId="0169C03D" w:rsidR="00B6218F" w:rsidRPr="00E020D2" w:rsidRDefault="00B6218F" w:rsidP="00DE65D1">
      <w:pPr>
        <w:spacing w:after="0"/>
        <w:rPr>
          <w:b/>
          <w:bCs/>
        </w:rPr>
      </w:pPr>
      <w:r w:rsidRPr="00E020D2">
        <w:rPr>
          <w:b/>
          <w:bCs/>
        </w:rPr>
        <w:lastRenderedPageBreak/>
        <w:t>Westchester-Putnam Workforce Development Board/Career Centers</w:t>
      </w:r>
    </w:p>
    <w:p w14:paraId="769C4E67" w14:textId="1D4D0A43" w:rsidR="00DE65D1" w:rsidRDefault="004B6816" w:rsidP="00DE65D1">
      <w:pPr>
        <w:spacing w:after="0"/>
      </w:pPr>
      <w:hyperlink r:id="rId46" w:history="1">
        <w:r w:rsidR="00E020D2" w:rsidRPr="00ED180E">
          <w:rPr>
            <w:rStyle w:val="Hyperlink"/>
          </w:rPr>
          <w:t>www.westchesterputnamonestop.com</w:t>
        </w:r>
      </w:hyperlink>
    </w:p>
    <w:p w14:paraId="297B2182" w14:textId="10702A80" w:rsidR="00DE65D1" w:rsidRDefault="00E020D2" w:rsidP="00A06444">
      <w:pPr>
        <w:spacing w:after="0"/>
      </w:pPr>
      <w:r w:rsidRPr="00E020D2">
        <w:t xml:space="preserve">The Westchester-Putnam Career Center Network’s (WPCCN) </w:t>
      </w:r>
      <w:r w:rsidR="00BD2E57">
        <w:t>four</w:t>
      </w:r>
      <w:r w:rsidRPr="00E020D2">
        <w:t xml:space="preserve"> career centers</w:t>
      </w:r>
      <w:r w:rsidR="00BD2E57">
        <w:t xml:space="preserve"> </w:t>
      </w:r>
      <w:r w:rsidRPr="00E020D2">
        <w:t>—</w:t>
      </w:r>
      <w:r w:rsidR="00BD2E57">
        <w:t xml:space="preserve"> </w:t>
      </w:r>
      <w:r w:rsidRPr="00E020D2">
        <w:t xml:space="preserve">White Plains, Mt. Vernon, and Peekskill in Westchester County and Carmel in Putnam County </w:t>
      </w:r>
      <w:r w:rsidR="00BD2E57" w:rsidRPr="00E020D2">
        <w:t>—</w:t>
      </w:r>
      <w:r w:rsidRPr="00E020D2">
        <w:t xml:space="preserve"> provide programs and services to job seekers at no cost. Partnerships are cultivated with educational institutions to create career pathways </w:t>
      </w:r>
      <w:r>
        <w:t xml:space="preserve">for job seekers. </w:t>
      </w:r>
      <w:r w:rsidR="00A06444">
        <w:t>Employer Services: Thom Kleiner, Executive Director, at tkleiner@westchestergov.com.</w:t>
      </w:r>
    </w:p>
    <w:p w14:paraId="2FCA9D69" w14:textId="0E724240" w:rsidR="00E020D2" w:rsidRDefault="00E020D2" w:rsidP="00E020D2">
      <w:pPr>
        <w:spacing w:after="0"/>
      </w:pPr>
      <w:r>
        <w:rPr>
          <w:noProof/>
        </w:rPr>
        <w:drawing>
          <wp:inline distT="0" distB="0" distL="0" distR="0" wp14:anchorId="45EA7AC8" wp14:editId="1946AA93">
            <wp:extent cx="771525" cy="771525"/>
            <wp:effectExtent l="0" t="0" r="9525" b="9525"/>
            <wp:docPr id="16" name="Picture 1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Qr code&#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flipH="1">
                      <a:off x="0" y="0"/>
                      <a:ext cx="771525" cy="771525"/>
                    </a:xfrm>
                    <a:prstGeom prst="rect">
                      <a:avLst/>
                    </a:prstGeom>
                    <a:noFill/>
                    <a:ln>
                      <a:noFill/>
                    </a:ln>
                  </pic:spPr>
                </pic:pic>
              </a:graphicData>
            </a:graphic>
          </wp:inline>
        </w:drawing>
      </w:r>
    </w:p>
    <w:p w14:paraId="109479EF" w14:textId="135480FB" w:rsidR="00E020D2" w:rsidRDefault="00E020D2" w:rsidP="00E020D2">
      <w:pPr>
        <w:spacing w:after="0"/>
      </w:pPr>
    </w:p>
    <w:p w14:paraId="0532EAF6" w14:textId="7C191344" w:rsidR="00E020D2" w:rsidRPr="00387C73" w:rsidRDefault="00E020D2" w:rsidP="00E020D2">
      <w:pPr>
        <w:spacing w:after="0"/>
        <w:rPr>
          <w:b/>
          <w:bCs/>
        </w:rPr>
      </w:pPr>
      <w:r w:rsidRPr="00387C73">
        <w:rPr>
          <w:b/>
          <w:bCs/>
        </w:rPr>
        <w:t>BUSINESS AND ECONOMIC DEVELOPMENT ORGANIZATIONS</w:t>
      </w:r>
    </w:p>
    <w:p w14:paraId="3A377F1C" w14:textId="7E14347A" w:rsidR="00E020D2" w:rsidRDefault="00E020D2" w:rsidP="00E020D2">
      <w:pPr>
        <w:spacing w:after="0"/>
      </w:pPr>
    </w:p>
    <w:p w14:paraId="682E2E52" w14:textId="0E9C6A50" w:rsidR="00E020D2" w:rsidRDefault="00387C73" w:rsidP="00E020D2">
      <w:pPr>
        <w:spacing w:after="0"/>
      </w:pPr>
      <w:r w:rsidRPr="004925AA">
        <w:rPr>
          <w:b/>
          <w:bCs/>
        </w:rPr>
        <w:t xml:space="preserve">“The </w:t>
      </w:r>
      <w:r w:rsidR="00E020D2" w:rsidRPr="004925AA">
        <w:rPr>
          <w:b/>
          <w:bCs/>
        </w:rPr>
        <w:t>Catalyst</w:t>
      </w:r>
      <w:r w:rsidRPr="004925AA">
        <w:rPr>
          <w:b/>
          <w:bCs/>
        </w:rPr>
        <w:t>”</w:t>
      </w:r>
      <w:r w:rsidR="00BD2E57">
        <w:rPr>
          <w:b/>
          <w:bCs/>
        </w:rPr>
        <w:t>/</w:t>
      </w:r>
      <w:r w:rsidRPr="004925AA">
        <w:rPr>
          <w:b/>
          <w:bCs/>
        </w:rPr>
        <w:t>Westchester County Economic Development</w:t>
      </w:r>
    </w:p>
    <w:p w14:paraId="1FF3F9F8" w14:textId="426ED91A" w:rsidR="00387C73" w:rsidRDefault="004B6816" w:rsidP="00E020D2">
      <w:pPr>
        <w:spacing w:after="0"/>
      </w:pPr>
      <w:hyperlink r:id="rId48" w:history="1">
        <w:r w:rsidR="00BD2E57" w:rsidRPr="00D149FF">
          <w:rPr>
            <w:rStyle w:val="Hyperlink"/>
          </w:rPr>
          <w:t>www.westchestercatalyst.com</w:t>
        </w:r>
      </w:hyperlink>
    </w:p>
    <w:p w14:paraId="0961D92E" w14:textId="6586F677" w:rsidR="00387C73" w:rsidRDefault="00387C73" w:rsidP="00E020D2">
      <w:pPr>
        <w:spacing w:after="0"/>
      </w:pPr>
      <w:r>
        <w:t xml:space="preserve">The Catalyst/Westchester County Economic Development helps individuals and employers thrive by connecting them to grants, training, and other resources. </w:t>
      </w:r>
    </w:p>
    <w:p w14:paraId="05AA0DD3" w14:textId="427C3748" w:rsidR="00387C73" w:rsidRDefault="00387C73" w:rsidP="00E020D2">
      <w:pPr>
        <w:spacing w:after="0"/>
      </w:pPr>
      <w:r>
        <w:rPr>
          <w:noProof/>
        </w:rPr>
        <w:drawing>
          <wp:inline distT="0" distB="0" distL="0" distR="0" wp14:anchorId="48F3A215" wp14:editId="597C09A9">
            <wp:extent cx="714375" cy="714375"/>
            <wp:effectExtent l="0" t="0" r="9525" b="9525"/>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Qr code&#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4BF4ED0" w14:textId="3A3F2AA0" w:rsidR="00E020D2" w:rsidRDefault="00E020D2" w:rsidP="00E020D2">
      <w:pPr>
        <w:spacing w:after="0"/>
      </w:pPr>
    </w:p>
    <w:p w14:paraId="24530448" w14:textId="318B958F" w:rsidR="00E020D2" w:rsidRPr="008B33D4" w:rsidRDefault="00E020D2" w:rsidP="00E020D2">
      <w:pPr>
        <w:spacing w:after="0"/>
        <w:rPr>
          <w:b/>
          <w:bCs/>
        </w:rPr>
      </w:pPr>
      <w:r w:rsidRPr="008B33D4">
        <w:rPr>
          <w:b/>
          <w:bCs/>
        </w:rPr>
        <w:t>W</w:t>
      </w:r>
      <w:r w:rsidR="00C864A3" w:rsidRPr="008B33D4">
        <w:rPr>
          <w:b/>
          <w:bCs/>
        </w:rPr>
        <w:t>estchester County Association</w:t>
      </w:r>
    </w:p>
    <w:p w14:paraId="202F61FE" w14:textId="2B09E755" w:rsidR="00C864A3" w:rsidRDefault="004B6816" w:rsidP="00E020D2">
      <w:pPr>
        <w:spacing w:after="0"/>
      </w:pPr>
      <w:hyperlink r:id="rId50" w:history="1">
        <w:r w:rsidR="00C864A3" w:rsidRPr="00190133">
          <w:rPr>
            <w:rStyle w:val="Hyperlink"/>
          </w:rPr>
          <w:t>www.westchester.org</w:t>
        </w:r>
      </w:hyperlink>
    </w:p>
    <w:p w14:paraId="28B22581" w14:textId="77DDF59C" w:rsidR="00C864A3" w:rsidRDefault="00C864A3" w:rsidP="00C864A3">
      <w:pPr>
        <w:spacing w:after="0"/>
      </w:pPr>
      <w:r>
        <w:t xml:space="preserve">The </w:t>
      </w:r>
      <w:r w:rsidR="00BD2E57">
        <w:t xml:space="preserve">Westchester County Association (WCA) </w:t>
      </w:r>
      <w:r>
        <w:t xml:space="preserve">is the leading independent voice of Westchester’s business community, developing and advancing proactive policies and initiatives that foster smart growth and economic vitality in the region. They represent the foremost professionals in real estate, </w:t>
      </w:r>
      <w:r w:rsidR="00BD2E57">
        <w:t>healthcare</w:t>
      </w:r>
      <w:r>
        <w:t>, finance &amp; banking, hospitality, technology</w:t>
      </w:r>
      <w:r w:rsidR="00BD2E57">
        <w:t>,</w:t>
      </w:r>
      <w:r>
        <w:t xml:space="preserve"> and other professional services as well as municipalities, nonprofit organizations</w:t>
      </w:r>
      <w:r w:rsidR="00BD2E57">
        <w:t>,</w:t>
      </w:r>
      <w:r>
        <w:t xml:space="preserve"> and institutions of higher education</w:t>
      </w:r>
      <w:r w:rsidR="00BD2E57">
        <w:t xml:space="preserve"> —</w:t>
      </w:r>
      <w:r>
        <w:t xml:space="preserve"> supporting their objectives through direct advocacy and original programming.</w:t>
      </w:r>
      <w:r w:rsidR="00A06444">
        <w:t xml:space="preserve"> Employer Services: Contact Jason Chapin, Director of Workforce Development, at jchapin@westchester.org.</w:t>
      </w:r>
    </w:p>
    <w:p w14:paraId="7FFAB910" w14:textId="7D735E3C" w:rsidR="00E020D2" w:rsidRDefault="009B77B7" w:rsidP="00E020D2">
      <w:pPr>
        <w:spacing w:after="0"/>
      </w:pPr>
      <w:r>
        <w:rPr>
          <w:noProof/>
        </w:rPr>
        <w:drawing>
          <wp:inline distT="0" distB="0" distL="0" distR="0" wp14:anchorId="0F8333EE" wp14:editId="7F4ED054">
            <wp:extent cx="714375" cy="714375"/>
            <wp:effectExtent l="0" t="0" r="9525" b="9525"/>
            <wp:docPr id="29" name="Picture 2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Qr code&#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5FF4F062" w14:textId="77777777" w:rsidR="009B77B7" w:rsidRDefault="009B77B7" w:rsidP="00E020D2">
      <w:pPr>
        <w:spacing w:after="0"/>
      </w:pPr>
    </w:p>
    <w:p w14:paraId="539BF868" w14:textId="0872C0EB" w:rsidR="00E020D2" w:rsidRPr="009B77B7" w:rsidRDefault="009B77B7" w:rsidP="00E020D2">
      <w:pPr>
        <w:spacing w:after="0"/>
        <w:rPr>
          <w:b/>
          <w:bCs/>
        </w:rPr>
      </w:pPr>
      <w:r w:rsidRPr="009B77B7">
        <w:rPr>
          <w:b/>
          <w:bCs/>
        </w:rPr>
        <w:t>SUPPORT ORGANIZATIONS</w:t>
      </w:r>
    </w:p>
    <w:p w14:paraId="45066EC9" w14:textId="22D4EB57" w:rsidR="003B6CDC" w:rsidRDefault="003B6CDC" w:rsidP="00E020D2">
      <w:pPr>
        <w:spacing w:after="0"/>
      </w:pPr>
    </w:p>
    <w:p w14:paraId="5D5525AC" w14:textId="770E21F4" w:rsidR="003B6CDC" w:rsidRPr="00597908" w:rsidRDefault="00C864A3" w:rsidP="00E020D2">
      <w:pPr>
        <w:spacing w:after="0"/>
        <w:rPr>
          <w:b/>
          <w:bCs/>
        </w:rPr>
      </w:pPr>
      <w:r w:rsidRPr="00597908">
        <w:rPr>
          <w:b/>
          <w:bCs/>
        </w:rPr>
        <w:t>Child Care Council of Westchester</w:t>
      </w:r>
    </w:p>
    <w:p w14:paraId="482A36CB" w14:textId="5BF4C973" w:rsidR="00C864A3" w:rsidRDefault="004B6816" w:rsidP="00E020D2">
      <w:pPr>
        <w:spacing w:after="0"/>
      </w:pPr>
      <w:hyperlink r:id="rId52" w:history="1">
        <w:r w:rsidR="00C864A3" w:rsidRPr="00190133">
          <w:rPr>
            <w:rStyle w:val="Hyperlink"/>
          </w:rPr>
          <w:t>www.childcarewestchester.org</w:t>
        </w:r>
      </w:hyperlink>
    </w:p>
    <w:p w14:paraId="18167306" w14:textId="4D3D9600" w:rsidR="00C864A3" w:rsidRDefault="00BD2E57" w:rsidP="00E020D2">
      <w:pPr>
        <w:spacing w:after="0"/>
      </w:pPr>
      <w:r>
        <w:t>To</w:t>
      </w:r>
      <w:r w:rsidR="00C864A3" w:rsidRPr="00C864A3">
        <w:t xml:space="preserve"> ensure quality early care and education for every child in Westchester, the Child Care Council offers services to families, </w:t>
      </w:r>
      <w:proofErr w:type="gramStart"/>
      <w:r w:rsidR="00C864A3" w:rsidRPr="00C864A3">
        <w:t>child care</w:t>
      </w:r>
      <w:proofErr w:type="gramEnd"/>
      <w:r w:rsidR="00C864A3" w:rsidRPr="00C864A3">
        <w:t xml:space="preserve"> professionals</w:t>
      </w:r>
      <w:r>
        <w:t>,</w:t>
      </w:r>
      <w:r w:rsidR="00C864A3" w:rsidRPr="00C864A3">
        <w:t xml:space="preserve"> and employers.</w:t>
      </w:r>
    </w:p>
    <w:p w14:paraId="1D18CAB3" w14:textId="262BC85F" w:rsidR="00C864A3" w:rsidRDefault="00C864A3" w:rsidP="00E020D2">
      <w:pPr>
        <w:spacing w:after="0"/>
      </w:pPr>
      <w:r>
        <w:rPr>
          <w:noProof/>
        </w:rPr>
        <w:drawing>
          <wp:inline distT="0" distB="0" distL="0" distR="0" wp14:anchorId="1FA67512" wp14:editId="063726FB">
            <wp:extent cx="714375" cy="7143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4D3FC9F0" w14:textId="2332D62E" w:rsidR="003B6CDC" w:rsidRDefault="003B6CDC" w:rsidP="00E020D2">
      <w:pPr>
        <w:spacing w:after="0"/>
      </w:pPr>
    </w:p>
    <w:p w14:paraId="276A1CE0" w14:textId="77777777" w:rsidR="00C14686" w:rsidRDefault="00C14686" w:rsidP="00E020D2">
      <w:pPr>
        <w:spacing w:after="0"/>
        <w:rPr>
          <w:b/>
          <w:bCs/>
        </w:rPr>
      </w:pPr>
    </w:p>
    <w:p w14:paraId="1228E3D7" w14:textId="77777777" w:rsidR="00C14686" w:rsidRDefault="00C14686" w:rsidP="00E020D2">
      <w:pPr>
        <w:spacing w:after="0"/>
        <w:rPr>
          <w:b/>
          <w:bCs/>
        </w:rPr>
      </w:pPr>
    </w:p>
    <w:p w14:paraId="73A32453" w14:textId="77777777" w:rsidR="00C14686" w:rsidRDefault="00C14686" w:rsidP="00E020D2">
      <w:pPr>
        <w:spacing w:after="0"/>
        <w:rPr>
          <w:b/>
          <w:bCs/>
        </w:rPr>
      </w:pPr>
    </w:p>
    <w:p w14:paraId="704F5BF4" w14:textId="45B95FF5" w:rsidR="003B6CDC" w:rsidRPr="00597908" w:rsidRDefault="003B6CDC" w:rsidP="00E020D2">
      <w:pPr>
        <w:spacing w:after="0"/>
        <w:rPr>
          <w:b/>
          <w:bCs/>
        </w:rPr>
      </w:pPr>
      <w:r w:rsidRPr="00597908">
        <w:rPr>
          <w:b/>
          <w:bCs/>
        </w:rPr>
        <w:lastRenderedPageBreak/>
        <w:t>H</w:t>
      </w:r>
      <w:r w:rsidR="00C864A3" w:rsidRPr="00597908">
        <w:rPr>
          <w:b/>
          <w:bCs/>
        </w:rPr>
        <w:t>ousing Action Council</w:t>
      </w:r>
      <w:r w:rsidR="00597908" w:rsidRPr="00597908">
        <w:rPr>
          <w:b/>
          <w:bCs/>
        </w:rPr>
        <w:t xml:space="preserve"> (HAC)</w:t>
      </w:r>
    </w:p>
    <w:p w14:paraId="4971F406" w14:textId="1DB5B517" w:rsidR="00C864A3" w:rsidRDefault="004B6816" w:rsidP="00E020D2">
      <w:pPr>
        <w:spacing w:after="0"/>
      </w:pPr>
      <w:hyperlink r:id="rId54" w:history="1">
        <w:r w:rsidR="00C864A3" w:rsidRPr="00190133">
          <w:rPr>
            <w:rStyle w:val="Hyperlink"/>
          </w:rPr>
          <w:t>www.housingactioncouncil.org</w:t>
        </w:r>
      </w:hyperlink>
    </w:p>
    <w:p w14:paraId="38B7584E" w14:textId="00555E76" w:rsidR="00C864A3" w:rsidRDefault="00597908" w:rsidP="00E020D2">
      <w:pPr>
        <w:spacing w:after="0"/>
      </w:pPr>
      <w:r>
        <w:t>HAC is</w:t>
      </w:r>
      <w:r w:rsidRPr="00597908">
        <w:t xml:space="preserve"> a leader in expanding housing opportunities for low-and-moderate income households throughout Westchester, Rockland, and Putnam counties and other parts of the Hudson Valley Region.</w:t>
      </w:r>
    </w:p>
    <w:p w14:paraId="28CE2F2F" w14:textId="77C574AA" w:rsidR="003B6CDC" w:rsidRDefault="00597908" w:rsidP="00E020D2">
      <w:pPr>
        <w:spacing w:after="0"/>
      </w:pPr>
      <w:r>
        <w:rPr>
          <w:noProof/>
        </w:rPr>
        <w:drawing>
          <wp:inline distT="0" distB="0" distL="0" distR="0" wp14:anchorId="1BD0DB1C" wp14:editId="55C2964E">
            <wp:extent cx="723900" cy="723900"/>
            <wp:effectExtent l="0" t="0" r="0" b="0"/>
            <wp:docPr id="22" name="Picture 2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Qr code&#10;&#10;Description automatically generate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2E752E13" w14:textId="77777777" w:rsidR="00597908" w:rsidRDefault="00597908" w:rsidP="00E020D2">
      <w:pPr>
        <w:spacing w:after="0"/>
      </w:pPr>
    </w:p>
    <w:p w14:paraId="53A0C235" w14:textId="582CD823" w:rsidR="003B6CDC" w:rsidRPr="009B77B7" w:rsidRDefault="003B6CDC" w:rsidP="00E020D2">
      <w:pPr>
        <w:spacing w:after="0"/>
        <w:rPr>
          <w:b/>
          <w:bCs/>
        </w:rPr>
      </w:pPr>
      <w:proofErr w:type="spellStart"/>
      <w:r w:rsidRPr="009B77B7">
        <w:rPr>
          <w:b/>
          <w:bCs/>
        </w:rPr>
        <w:t>N</w:t>
      </w:r>
      <w:r w:rsidR="00155D76" w:rsidRPr="009B77B7">
        <w:rPr>
          <w:b/>
          <w:bCs/>
        </w:rPr>
        <w:t>onProfit</w:t>
      </w:r>
      <w:proofErr w:type="spellEnd"/>
      <w:r w:rsidR="00BD2E57">
        <w:rPr>
          <w:b/>
          <w:bCs/>
        </w:rPr>
        <w:t xml:space="preserve"> </w:t>
      </w:r>
      <w:r w:rsidR="00155D76" w:rsidRPr="009B77B7">
        <w:rPr>
          <w:b/>
          <w:bCs/>
        </w:rPr>
        <w:t>Westchester</w:t>
      </w:r>
    </w:p>
    <w:p w14:paraId="302C8403" w14:textId="12525BBE" w:rsidR="00155D76" w:rsidRDefault="004B6816" w:rsidP="00E020D2">
      <w:pPr>
        <w:spacing w:after="0"/>
      </w:pPr>
      <w:hyperlink r:id="rId56" w:history="1">
        <w:r w:rsidR="00155D76" w:rsidRPr="00190133">
          <w:rPr>
            <w:rStyle w:val="Hyperlink"/>
          </w:rPr>
          <w:t>www.npwestchester.org</w:t>
        </w:r>
      </w:hyperlink>
    </w:p>
    <w:p w14:paraId="141F42DC" w14:textId="7C964BD5" w:rsidR="00155D76" w:rsidRDefault="00155D76" w:rsidP="00E020D2">
      <w:pPr>
        <w:spacing w:after="0"/>
      </w:pPr>
      <w:r w:rsidRPr="00155D76">
        <w:t>More than 300 members strong, Nonprofit Westchester is the county’s only membership organization solely dedicated to advancing the needs and interests of Westchester’s nonprofit sector, the people and populations served, and the nonprofit workforce.</w:t>
      </w:r>
    </w:p>
    <w:p w14:paraId="2CE812FB" w14:textId="32A94C1E" w:rsidR="00155D76" w:rsidRDefault="00155D76" w:rsidP="00E020D2">
      <w:pPr>
        <w:spacing w:after="0"/>
      </w:pPr>
      <w:r>
        <w:rPr>
          <w:noProof/>
        </w:rPr>
        <w:drawing>
          <wp:inline distT="0" distB="0" distL="0" distR="0" wp14:anchorId="20380430" wp14:editId="624B94DB">
            <wp:extent cx="723900" cy="723900"/>
            <wp:effectExtent l="0" t="0" r="0" b="0"/>
            <wp:docPr id="25" name="Picture 2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Qr code&#10;&#10;Description automatically generate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43854565" w14:textId="6AC40D14" w:rsidR="003B6CDC" w:rsidRDefault="003B6CDC" w:rsidP="00E020D2">
      <w:pPr>
        <w:spacing w:after="0"/>
      </w:pPr>
    </w:p>
    <w:p w14:paraId="7E36ACDA" w14:textId="252E569D" w:rsidR="003B6CDC" w:rsidRPr="009B77B7" w:rsidRDefault="003B6CDC" w:rsidP="00E020D2">
      <w:pPr>
        <w:spacing w:after="0"/>
        <w:rPr>
          <w:b/>
          <w:bCs/>
        </w:rPr>
      </w:pPr>
      <w:r w:rsidRPr="009B77B7">
        <w:rPr>
          <w:b/>
          <w:bCs/>
        </w:rPr>
        <w:t>United Way</w:t>
      </w:r>
      <w:r w:rsidR="00155D76" w:rsidRPr="009B77B7">
        <w:rPr>
          <w:b/>
          <w:bCs/>
        </w:rPr>
        <w:t xml:space="preserve"> of Westchester-Putnam </w:t>
      </w:r>
    </w:p>
    <w:p w14:paraId="0E4AFFC8" w14:textId="49441F61" w:rsidR="003B6CDC" w:rsidRDefault="004B6816" w:rsidP="00E020D2">
      <w:pPr>
        <w:spacing w:after="0"/>
      </w:pPr>
      <w:hyperlink r:id="rId58" w:history="1">
        <w:r w:rsidR="00155D76" w:rsidRPr="00190133">
          <w:rPr>
            <w:rStyle w:val="Hyperlink"/>
          </w:rPr>
          <w:t>www.uwwp.org</w:t>
        </w:r>
      </w:hyperlink>
    </w:p>
    <w:p w14:paraId="1011C297" w14:textId="68D08ABE" w:rsidR="00155D76" w:rsidRDefault="00BD2E57" w:rsidP="00155D76">
      <w:pPr>
        <w:spacing w:after="0"/>
      </w:pPr>
      <w:r>
        <w:t xml:space="preserve">United Way of Westchester-Putnam (UWWP) </w:t>
      </w:r>
      <w:r w:rsidR="00155D76">
        <w:t>invests in education and training programs and focuses on income, education</w:t>
      </w:r>
      <w:r>
        <w:t>,</w:t>
      </w:r>
      <w:r w:rsidR="00155D76">
        <w:t xml:space="preserve"> and health issues. They also operate the free, confidential 2-1-1 Helpline, providing information and referral services to residents in need 24/7, serving the entire lower Hudson Valley 365</w:t>
      </w:r>
      <w:r>
        <w:t xml:space="preserve"> days a </w:t>
      </w:r>
      <w:r w:rsidR="00155D76">
        <w:t>year.</w:t>
      </w:r>
    </w:p>
    <w:p w14:paraId="3F5E01B8" w14:textId="3BB958BC" w:rsidR="00155D76" w:rsidRDefault="00155D76" w:rsidP="00155D76">
      <w:pPr>
        <w:spacing w:after="0"/>
      </w:pPr>
      <w:r>
        <w:rPr>
          <w:noProof/>
        </w:rPr>
        <w:drawing>
          <wp:inline distT="0" distB="0" distL="0" distR="0" wp14:anchorId="4AC2E76A" wp14:editId="65AFC496">
            <wp:extent cx="723900" cy="723900"/>
            <wp:effectExtent l="0" t="0" r="0" b="0"/>
            <wp:docPr id="26" name="Picture 2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Qr code&#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5EE2F653" w14:textId="77777777" w:rsidR="00155D76" w:rsidRDefault="00155D76" w:rsidP="00155D76">
      <w:pPr>
        <w:spacing w:after="0"/>
      </w:pPr>
    </w:p>
    <w:p w14:paraId="2950853B" w14:textId="36B5EBD8" w:rsidR="003B6CDC" w:rsidRPr="009B77B7" w:rsidRDefault="003B6CDC" w:rsidP="00E020D2">
      <w:pPr>
        <w:spacing w:after="0"/>
        <w:rPr>
          <w:b/>
          <w:bCs/>
        </w:rPr>
      </w:pPr>
      <w:r w:rsidRPr="009B77B7">
        <w:rPr>
          <w:b/>
          <w:bCs/>
        </w:rPr>
        <w:t>Volunteer New York</w:t>
      </w:r>
      <w:r w:rsidR="00097C98" w:rsidRPr="009B77B7">
        <w:rPr>
          <w:b/>
          <w:bCs/>
        </w:rPr>
        <w:t>!</w:t>
      </w:r>
    </w:p>
    <w:p w14:paraId="7C257DC1" w14:textId="5A0D3449" w:rsidR="00097C98" w:rsidRDefault="004B6816" w:rsidP="00E020D2">
      <w:pPr>
        <w:spacing w:after="0"/>
      </w:pPr>
      <w:hyperlink r:id="rId60" w:history="1">
        <w:r w:rsidR="00097C98" w:rsidRPr="00190133">
          <w:rPr>
            <w:rStyle w:val="Hyperlink"/>
          </w:rPr>
          <w:t>www.volunteernewyork.org</w:t>
        </w:r>
      </w:hyperlink>
    </w:p>
    <w:p w14:paraId="607D83E5" w14:textId="4E225DEE" w:rsidR="00097C98" w:rsidRDefault="00097C98" w:rsidP="00E020D2">
      <w:pPr>
        <w:spacing w:after="0"/>
      </w:pPr>
      <w:r w:rsidRPr="00097C98">
        <w:t>Volunteer New York! inspires, mobilizes</w:t>
      </w:r>
      <w:r w:rsidR="00BD2E57">
        <w:t>,</w:t>
      </w:r>
      <w:r w:rsidRPr="00097C98">
        <w:t xml:space="preserve"> and equips individuals, groups</w:t>
      </w:r>
      <w:r w:rsidR="00BD2E57">
        <w:t>,</w:t>
      </w:r>
      <w:r w:rsidRPr="00097C98">
        <w:t xml:space="preserve"> and organizations to take positive action to address pressing challenges, support nonprofits</w:t>
      </w:r>
      <w:r w:rsidR="00BD2E57">
        <w:t>,</w:t>
      </w:r>
      <w:r w:rsidRPr="00097C98">
        <w:t xml:space="preserve"> and strengthen the quality of life in our community.</w:t>
      </w:r>
    </w:p>
    <w:p w14:paraId="163CDEBF" w14:textId="26BDC869" w:rsidR="00097C98" w:rsidRDefault="00097C98" w:rsidP="00E020D2">
      <w:pPr>
        <w:spacing w:after="0"/>
      </w:pPr>
      <w:r>
        <w:rPr>
          <w:noProof/>
        </w:rPr>
        <w:drawing>
          <wp:inline distT="0" distB="0" distL="0" distR="0" wp14:anchorId="62E4ED41" wp14:editId="3A7CFA5A">
            <wp:extent cx="777240" cy="777240"/>
            <wp:effectExtent l="0" t="0" r="3810" b="3810"/>
            <wp:docPr id="27" name="Picture 2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Qr code&#10;&#10;Description automatically generated"/>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p w14:paraId="0BAFA7CC" w14:textId="77777777" w:rsidR="00BD2E57" w:rsidRDefault="00BD2E57" w:rsidP="00BD2E57">
      <w:pPr>
        <w:spacing w:after="0"/>
        <w:rPr>
          <w:b/>
          <w:bCs/>
        </w:rPr>
      </w:pPr>
    </w:p>
    <w:p w14:paraId="4E44C7CA" w14:textId="77777777" w:rsidR="00BD2E57" w:rsidRPr="009B77B7" w:rsidRDefault="00BD2E57" w:rsidP="00BD2E57">
      <w:pPr>
        <w:spacing w:after="0"/>
        <w:rPr>
          <w:b/>
          <w:bCs/>
        </w:rPr>
      </w:pPr>
      <w:r w:rsidRPr="009B77B7">
        <w:rPr>
          <w:b/>
          <w:bCs/>
        </w:rPr>
        <w:t>Westchester County Bee-Line Bus</w:t>
      </w:r>
    </w:p>
    <w:p w14:paraId="3FB166B3" w14:textId="77777777" w:rsidR="00BD2E57" w:rsidRDefault="004B6816" w:rsidP="00BD2E57">
      <w:pPr>
        <w:spacing w:after="0"/>
      </w:pPr>
      <w:hyperlink r:id="rId62" w:history="1">
        <w:r w:rsidR="00BD2E57" w:rsidRPr="00190133">
          <w:rPr>
            <w:rStyle w:val="Hyperlink"/>
          </w:rPr>
          <w:t>transportation.westchestergov.com/</w:t>
        </w:r>
        <w:proofErr w:type="gramStart"/>
        <w:r w:rsidR="00BD2E57" w:rsidRPr="00190133">
          <w:rPr>
            <w:rStyle w:val="Hyperlink"/>
          </w:rPr>
          <w:t>bee-line</w:t>
        </w:r>
        <w:proofErr w:type="gramEnd"/>
      </w:hyperlink>
    </w:p>
    <w:p w14:paraId="13BDC476" w14:textId="77777777" w:rsidR="00BD2E57" w:rsidRDefault="00BD2E57" w:rsidP="00BD2E57">
      <w:pPr>
        <w:spacing w:after="0"/>
      </w:pPr>
      <w:r>
        <w:t xml:space="preserve">Bee-Line Bus is Westchester County's bus system and provides convenient service connecting residents to education, training, jobs, and other regional transportation services. </w:t>
      </w:r>
    </w:p>
    <w:p w14:paraId="722697C4" w14:textId="77777777" w:rsidR="00BD2E57" w:rsidRDefault="00BD2E57" w:rsidP="00BD2E57">
      <w:pPr>
        <w:spacing w:after="0"/>
      </w:pPr>
      <w:r>
        <w:rPr>
          <w:noProof/>
        </w:rPr>
        <w:drawing>
          <wp:inline distT="0" distB="0" distL="0" distR="0" wp14:anchorId="4D991D2F" wp14:editId="06016BF8">
            <wp:extent cx="723900" cy="723900"/>
            <wp:effectExtent l="0" t="0" r="0" b="0"/>
            <wp:docPr id="30" name="Picture 3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Qr code&#10;&#10;Description automatically generated"/>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6BF54D8C" w14:textId="77777777" w:rsidR="00BD2E57" w:rsidRDefault="00BD2E57" w:rsidP="00BD2E57">
      <w:pPr>
        <w:spacing w:after="0"/>
        <w:rPr>
          <w:b/>
          <w:bCs/>
        </w:rPr>
      </w:pPr>
    </w:p>
    <w:p w14:paraId="51309990" w14:textId="77777777" w:rsidR="00C14686" w:rsidRDefault="00C14686" w:rsidP="00BD2E57">
      <w:pPr>
        <w:spacing w:after="0"/>
        <w:rPr>
          <w:b/>
          <w:bCs/>
        </w:rPr>
      </w:pPr>
    </w:p>
    <w:p w14:paraId="5B395300" w14:textId="77777777" w:rsidR="00C14686" w:rsidRDefault="00C14686" w:rsidP="00BD2E57">
      <w:pPr>
        <w:spacing w:after="0"/>
        <w:rPr>
          <w:b/>
          <w:bCs/>
        </w:rPr>
      </w:pPr>
    </w:p>
    <w:p w14:paraId="016DE512" w14:textId="50800B2B" w:rsidR="00BD2E57" w:rsidRPr="00597908" w:rsidRDefault="00BD2E57" w:rsidP="00BD2E57">
      <w:pPr>
        <w:spacing w:after="0"/>
        <w:rPr>
          <w:b/>
          <w:bCs/>
        </w:rPr>
      </w:pPr>
      <w:r w:rsidRPr="00597908">
        <w:rPr>
          <w:b/>
          <w:bCs/>
        </w:rPr>
        <w:lastRenderedPageBreak/>
        <w:t>Westchester County Department of Community Mental Health</w:t>
      </w:r>
    </w:p>
    <w:p w14:paraId="6FF98747" w14:textId="77777777" w:rsidR="00BD2E57" w:rsidRDefault="004B6816" w:rsidP="00BD2E57">
      <w:pPr>
        <w:spacing w:after="0"/>
      </w:pPr>
      <w:hyperlink r:id="rId64" w:history="1">
        <w:r w:rsidR="00BD2E57" w:rsidRPr="00190133">
          <w:rPr>
            <w:rStyle w:val="Hyperlink"/>
          </w:rPr>
          <w:t>www.mentalhealth.westchestergov.com</w:t>
        </w:r>
      </w:hyperlink>
    </w:p>
    <w:p w14:paraId="52C7A149" w14:textId="77777777" w:rsidR="00BD2E57" w:rsidRDefault="00BD2E57" w:rsidP="00BD2E57">
      <w:pPr>
        <w:spacing w:after="0"/>
      </w:pPr>
      <w:r w:rsidRPr="00597908">
        <w:t>The Department of Community Mental Health (DCMH) plans, oversees</w:t>
      </w:r>
      <w:r>
        <w:t>,</w:t>
      </w:r>
      <w:r w:rsidRPr="00597908">
        <w:t xml:space="preserve"> and coordinates services for individuals with behavioral health issues and their families. Behavioral health includes mental illness, developmental/intellectual disabilities</w:t>
      </w:r>
      <w:r>
        <w:t>,</w:t>
      </w:r>
      <w:r w:rsidRPr="00597908">
        <w:t xml:space="preserve"> and substance use disorders.</w:t>
      </w:r>
    </w:p>
    <w:p w14:paraId="4F834183" w14:textId="77777777" w:rsidR="00BD2E57" w:rsidRDefault="00BD2E57" w:rsidP="00BD2E57">
      <w:pPr>
        <w:spacing w:after="0"/>
      </w:pPr>
      <w:r>
        <w:rPr>
          <w:noProof/>
        </w:rPr>
        <w:drawing>
          <wp:inline distT="0" distB="0" distL="0" distR="0" wp14:anchorId="7F658462" wp14:editId="377E6AF7">
            <wp:extent cx="723900" cy="72390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Qr code&#10;&#10;Description automatically generated"/>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758EE6E8" w14:textId="77777777" w:rsidR="003B6CDC" w:rsidRDefault="003B6CDC" w:rsidP="00E020D2">
      <w:pPr>
        <w:spacing w:after="0"/>
      </w:pPr>
    </w:p>
    <w:p w14:paraId="392E490F" w14:textId="77777777" w:rsidR="00C14686" w:rsidRDefault="00C14686" w:rsidP="00E020D2">
      <w:pPr>
        <w:spacing w:after="0"/>
      </w:pPr>
    </w:p>
    <w:p w14:paraId="346F7B1A" w14:textId="77777777" w:rsidR="00C14686" w:rsidRDefault="00C14686" w:rsidP="00E020D2">
      <w:pPr>
        <w:spacing w:after="0"/>
      </w:pPr>
    </w:p>
    <w:p w14:paraId="2776BF61" w14:textId="77777777" w:rsidR="00C14686" w:rsidRDefault="00C14686" w:rsidP="00E020D2">
      <w:pPr>
        <w:spacing w:after="0"/>
      </w:pPr>
    </w:p>
    <w:p w14:paraId="2A4A7D97" w14:textId="31186225" w:rsidR="00C14686" w:rsidRDefault="00C14686" w:rsidP="00E020D2">
      <w:pPr>
        <w:spacing w:after="0"/>
      </w:pPr>
      <w:r>
        <w:t>Notes:</w:t>
      </w:r>
    </w:p>
    <w:sectPr w:rsidR="00C14686" w:rsidSect="009C31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C9"/>
    <w:rsid w:val="00002C74"/>
    <w:rsid w:val="00033A29"/>
    <w:rsid w:val="00082130"/>
    <w:rsid w:val="00097C98"/>
    <w:rsid w:val="000B112E"/>
    <w:rsid w:val="000C74B6"/>
    <w:rsid w:val="00155D76"/>
    <w:rsid w:val="00274DAF"/>
    <w:rsid w:val="002D4349"/>
    <w:rsid w:val="003531E5"/>
    <w:rsid w:val="00387C73"/>
    <w:rsid w:val="003B6CDC"/>
    <w:rsid w:val="003F6260"/>
    <w:rsid w:val="00473758"/>
    <w:rsid w:val="004925AA"/>
    <w:rsid w:val="004B6816"/>
    <w:rsid w:val="00570CBA"/>
    <w:rsid w:val="00576867"/>
    <w:rsid w:val="0059072E"/>
    <w:rsid w:val="00596BDC"/>
    <w:rsid w:val="00597908"/>
    <w:rsid w:val="005A119A"/>
    <w:rsid w:val="005A78B6"/>
    <w:rsid w:val="005E353C"/>
    <w:rsid w:val="006829F0"/>
    <w:rsid w:val="006A2A95"/>
    <w:rsid w:val="00864AAF"/>
    <w:rsid w:val="008B33D4"/>
    <w:rsid w:val="009246C1"/>
    <w:rsid w:val="00931F8F"/>
    <w:rsid w:val="00945C75"/>
    <w:rsid w:val="00947BF1"/>
    <w:rsid w:val="009638F9"/>
    <w:rsid w:val="009B77B7"/>
    <w:rsid w:val="009C3186"/>
    <w:rsid w:val="009F1BFF"/>
    <w:rsid w:val="00A06444"/>
    <w:rsid w:val="00A43C3E"/>
    <w:rsid w:val="00AC73D9"/>
    <w:rsid w:val="00B235C4"/>
    <w:rsid w:val="00B6218F"/>
    <w:rsid w:val="00BD2E57"/>
    <w:rsid w:val="00C14686"/>
    <w:rsid w:val="00C2550C"/>
    <w:rsid w:val="00C864A3"/>
    <w:rsid w:val="00CD0436"/>
    <w:rsid w:val="00D460C9"/>
    <w:rsid w:val="00D61898"/>
    <w:rsid w:val="00DB61A7"/>
    <w:rsid w:val="00DE65D1"/>
    <w:rsid w:val="00DF3E25"/>
    <w:rsid w:val="00E01688"/>
    <w:rsid w:val="00E020D2"/>
    <w:rsid w:val="00F7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A7E9"/>
  <w15:chartTrackingRefBased/>
  <w15:docId w15:val="{04A94707-8C5A-4093-8E96-E123E17D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BF1"/>
    <w:rPr>
      <w:color w:val="0563C1" w:themeColor="hyperlink"/>
      <w:u w:val="single"/>
    </w:rPr>
  </w:style>
  <w:style w:type="character" w:styleId="UnresolvedMention">
    <w:name w:val="Unresolved Mention"/>
    <w:basedOn w:val="DefaultParagraphFont"/>
    <w:uiPriority w:val="99"/>
    <w:semiHidden/>
    <w:unhideWhenUsed/>
    <w:rsid w:val="00947BF1"/>
    <w:rPr>
      <w:color w:val="605E5C"/>
      <w:shd w:val="clear" w:color="auto" w:fill="E1DFDD"/>
    </w:rPr>
  </w:style>
  <w:style w:type="paragraph" w:styleId="NormalWeb">
    <w:name w:val="Normal (Web)"/>
    <w:basedOn w:val="Normal"/>
    <w:uiPriority w:val="99"/>
    <w:unhideWhenUsed/>
    <w:rsid w:val="00B621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218F"/>
    <w:rPr>
      <w:i/>
      <w:iCs/>
    </w:rPr>
  </w:style>
  <w:style w:type="character" w:styleId="Strong">
    <w:name w:val="Strong"/>
    <w:basedOn w:val="DefaultParagraphFont"/>
    <w:uiPriority w:val="22"/>
    <w:qFormat/>
    <w:rsid w:val="00B6218F"/>
    <w:rPr>
      <w:b/>
      <w:bCs/>
    </w:rPr>
  </w:style>
  <w:style w:type="paragraph" w:styleId="BalloonText">
    <w:name w:val="Balloon Text"/>
    <w:basedOn w:val="Normal"/>
    <w:link w:val="BalloonTextChar"/>
    <w:uiPriority w:val="99"/>
    <w:semiHidden/>
    <w:unhideWhenUsed/>
    <w:rsid w:val="00864AA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4AA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D2E57"/>
    <w:rPr>
      <w:color w:val="954F72" w:themeColor="followedHyperlink"/>
      <w:u w:val="single"/>
    </w:rPr>
  </w:style>
  <w:style w:type="paragraph" w:styleId="Revision">
    <w:name w:val="Revision"/>
    <w:hidden/>
    <w:uiPriority w:val="99"/>
    <w:semiHidden/>
    <w:rsid w:val="00002C74"/>
    <w:pPr>
      <w:spacing w:after="0" w:line="240" w:lineRule="auto"/>
    </w:pPr>
  </w:style>
  <w:style w:type="paragraph" w:customStyle="1" w:styleId="xmsonormal">
    <w:name w:val="x_msonormal"/>
    <w:basedOn w:val="Normal"/>
    <w:rsid w:val="00002C7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4809">
      <w:bodyDiv w:val="1"/>
      <w:marLeft w:val="0"/>
      <w:marRight w:val="0"/>
      <w:marTop w:val="0"/>
      <w:marBottom w:val="0"/>
      <w:divBdr>
        <w:top w:val="none" w:sz="0" w:space="0" w:color="auto"/>
        <w:left w:val="none" w:sz="0" w:space="0" w:color="auto"/>
        <w:bottom w:val="none" w:sz="0" w:space="0" w:color="auto"/>
        <w:right w:val="none" w:sz="0" w:space="0" w:color="auto"/>
      </w:divBdr>
    </w:div>
    <w:div w:id="350499982">
      <w:bodyDiv w:val="1"/>
      <w:marLeft w:val="0"/>
      <w:marRight w:val="0"/>
      <w:marTop w:val="0"/>
      <w:marBottom w:val="0"/>
      <w:divBdr>
        <w:top w:val="none" w:sz="0" w:space="0" w:color="auto"/>
        <w:left w:val="none" w:sz="0" w:space="0" w:color="auto"/>
        <w:bottom w:val="none" w:sz="0" w:space="0" w:color="auto"/>
        <w:right w:val="none" w:sz="0" w:space="0" w:color="auto"/>
      </w:divBdr>
    </w:div>
    <w:div w:id="361707988">
      <w:bodyDiv w:val="1"/>
      <w:marLeft w:val="0"/>
      <w:marRight w:val="0"/>
      <w:marTop w:val="0"/>
      <w:marBottom w:val="0"/>
      <w:divBdr>
        <w:top w:val="none" w:sz="0" w:space="0" w:color="auto"/>
        <w:left w:val="none" w:sz="0" w:space="0" w:color="auto"/>
        <w:bottom w:val="none" w:sz="0" w:space="0" w:color="auto"/>
        <w:right w:val="none" w:sz="0" w:space="0" w:color="auto"/>
      </w:divBdr>
    </w:div>
    <w:div w:id="475486560">
      <w:bodyDiv w:val="1"/>
      <w:marLeft w:val="0"/>
      <w:marRight w:val="0"/>
      <w:marTop w:val="0"/>
      <w:marBottom w:val="0"/>
      <w:divBdr>
        <w:top w:val="none" w:sz="0" w:space="0" w:color="auto"/>
        <w:left w:val="none" w:sz="0" w:space="0" w:color="auto"/>
        <w:bottom w:val="none" w:sz="0" w:space="0" w:color="auto"/>
        <w:right w:val="none" w:sz="0" w:space="0" w:color="auto"/>
      </w:divBdr>
    </w:div>
    <w:div w:id="950360957">
      <w:bodyDiv w:val="1"/>
      <w:marLeft w:val="0"/>
      <w:marRight w:val="0"/>
      <w:marTop w:val="0"/>
      <w:marBottom w:val="0"/>
      <w:divBdr>
        <w:top w:val="none" w:sz="0" w:space="0" w:color="auto"/>
        <w:left w:val="none" w:sz="0" w:space="0" w:color="auto"/>
        <w:bottom w:val="none" w:sz="0" w:space="0" w:color="auto"/>
        <w:right w:val="none" w:sz="0" w:space="0" w:color="auto"/>
      </w:divBdr>
    </w:div>
    <w:div w:id="1421828584">
      <w:bodyDiv w:val="1"/>
      <w:marLeft w:val="0"/>
      <w:marRight w:val="0"/>
      <w:marTop w:val="0"/>
      <w:marBottom w:val="0"/>
      <w:divBdr>
        <w:top w:val="none" w:sz="0" w:space="0" w:color="auto"/>
        <w:left w:val="none" w:sz="0" w:space="0" w:color="auto"/>
        <w:bottom w:val="none" w:sz="0" w:space="0" w:color="auto"/>
        <w:right w:val="none" w:sz="0" w:space="0" w:color="auto"/>
      </w:divBdr>
    </w:div>
    <w:div w:id="1550996397">
      <w:bodyDiv w:val="1"/>
      <w:marLeft w:val="0"/>
      <w:marRight w:val="0"/>
      <w:marTop w:val="0"/>
      <w:marBottom w:val="0"/>
      <w:divBdr>
        <w:top w:val="none" w:sz="0" w:space="0" w:color="auto"/>
        <w:left w:val="none" w:sz="0" w:space="0" w:color="auto"/>
        <w:bottom w:val="none" w:sz="0" w:space="0" w:color="auto"/>
        <w:right w:val="none" w:sz="0" w:space="0" w:color="auto"/>
      </w:divBdr>
    </w:div>
    <w:div w:id="16283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nhattan.edu"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hyperlink" Target="http://www.stac.edu" TargetMode="External"/><Relationship Id="rId21" Type="http://schemas.openxmlformats.org/officeDocument/2006/relationships/hyperlink" Target="http://www.nymc.edu" TargetMode="External"/><Relationship Id="rId34" Type="http://schemas.openxmlformats.org/officeDocument/2006/relationships/hyperlink" Target="https://nam11.safelinks.protection.outlook.com/?url=http%3A%2F%2Fwww.rocklandworks.org%2F&amp;data=05%7C01%7Cjchapin%40westchester.org%7C1e8d24053a42429a645c08db0dd16e72%7Ce3b1dd5a2ded46fa829d3fb0d893b536%7C0%7C0%7C638118966403058863%7CUnknown%7CTWFpbGZsb3d8eyJWIjoiMC4wLjAwMDAiLCJQIjoiV2luMzIiLCJBTiI6Ik1haWwiLCJXVCI6Mn0%3D%7C3000%7C%7C%7C&amp;sdata=Aw9S7QpY8sla9grNUu%2F9f6fc3Mj4WtFnAQ%2FR0qFisY0%3D&amp;reserved=0" TargetMode="External"/><Relationship Id="rId42" Type="http://schemas.openxmlformats.org/officeDocument/2006/relationships/image" Target="media/image19.png"/><Relationship Id="rId47" Type="http://schemas.openxmlformats.org/officeDocument/2006/relationships/image" Target="media/image21.png"/><Relationship Id="rId50" Type="http://schemas.openxmlformats.org/officeDocument/2006/relationships/hyperlink" Target="https://www.westchester.org/" TargetMode="External"/><Relationship Id="rId55" Type="http://schemas.openxmlformats.org/officeDocument/2006/relationships/image" Target="media/image25.png"/><Relationship Id="rId63" Type="http://schemas.openxmlformats.org/officeDocument/2006/relationships/image" Target="media/image29.png"/><Relationship Id="rId7" Type="http://schemas.openxmlformats.org/officeDocument/2006/relationships/hyperlink" Target="http://www.cw.edu" TargetMode="External"/><Relationship Id="rId2" Type="http://schemas.openxmlformats.org/officeDocument/2006/relationships/settings" Target="settings.xml"/><Relationship Id="rId16"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iona.edu/" TargetMode="External"/><Relationship Id="rId24" Type="http://schemas.openxmlformats.org/officeDocument/2006/relationships/image" Target="media/image11.png"/><Relationship Id="rId32" Type="http://schemas.openxmlformats.org/officeDocument/2006/relationships/hyperlink" Target="http://www.sunyrockland.edu" TargetMode="External"/><Relationship Id="rId37" Type="http://schemas.openxmlformats.org/officeDocument/2006/relationships/hyperlink" Target="mailto:tracicot@swboces.org" TargetMode="External"/><Relationship Id="rId40" Type="http://schemas.openxmlformats.org/officeDocument/2006/relationships/image" Target="media/image18.png"/><Relationship Id="rId45" Type="http://schemas.openxmlformats.org/officeDocument/2006/relationships/image" Target="media/image20.png"/><Relationship Id="rId53" Type="http://schemas.openxmlformats.org/officeDocument/2006/relationships/image" Target="media/image24.png"/><Relationship Id="rId58" Type="http://schemas.openxmlformats.org/officeDocument/2006/relationships/hyperlink" Target="http://www.uwwp.org" TargetMode="External"/><Relationship Id="rId66" Type="http://schemas.openxmlformats.org/officeDocument/2006/relationships/fontTable" Target="fontTable.xml"/><Relationship Id="rId5" Type="http://schemas.openxmlformats.org/officeDocument/2006/relationships/hyperlink" Target="http://www.adelphi.edu/" TargetMode="External"/><Relationship Id="rId15" Type="http://schemas.openxmlformats.org/officeDocument/2006/relationships/hyperlink" Target="http://www.mville.edu" TargetMode="External"/><Relationship Id="rId23" Type="http://schemas.openxmlformats.org/officeDocument/2006/relationships/hyperlink" Target="http://www.pace.edu" TargetMode="External"/><Relationship Id="rId28" Type="http://schemas.openxmlformats.org/officeDocument/2006/relationships/hyperlink" Target="mailto:wendy.morosoff@purchase.edu" TargetMode="External"/><Relationship Id="rId36" Type="http://schemas.openxmlformats.org/officeDocument/2006/relationships/hyperlink" Target="https://adulted.swboces.org/" TargetMode="External"/><Relationship Id="rId49" Type="http://schemas.openxmlformats.org/officeDocument/2006/relationships/image" Target="media/image22.png"/><Relationship Id="rId57" Type="http://schemas.openxmlformats.org/officeDocument/2006/relationships/image" Target="media/image26.png"/><Relationship Id="rId61"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hyperlink" Target="http://www.monroecollege.edu" TargetMode="External"/><Relationship Id="rId31" Type="http://schemas.openxmlformats.org/officeDocument/2006/relationships/image" Target="media/image14.png"/><Relationship Id="rId44" Type="http://schemas.openxmlformats.org/officeDocument/2006/relationships/hyperlink" Target="http://www.sunywcc.edu" TargetMode="External"/><Relationship Id="rId52" Type="http://schemas.openxmlformats.org/officeDocument/2006/relationships/hyperlink" Target="http://www.childcarewestchester.org" TargetMode="External"/><Relationship Id="rId60" Type="http://schemas.openxmlformats.org/officeDocument/2006/relationships/hyperlink" Target="http://www.volunteernewyork.org" TargetMode="External"/><Relationship Id="rId65" Type="http://schemas.openxmlformats.org/officeDocument/2006/relationships/image" Target="media/image30.png"/><Relationship Id="rId4" Type="http://schemas.openxmlformats.org/officeDocument/2006/relationships/image" Target="media/image1.jpeg"/><Relationship Id="rId9" Type="http://schemas.openxmlformats.org/officeDocument/2006/relationships/hyperlink" Target="http://www.fordham.edu"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hyperlink" Target="http://www.purchase.edu" TargetMode="External"/><Relationship Id="rId30" Type="http://schemas.openxmlformats.org/officeDocument/2006/relationships/hyperlink" Target="http://www.rocklandboces.org/" TargetMode="External"/><Relationship Id="rId35" Type="http://schemas.openxmlformats.org/officeDocument/2006/relationships/image" Target="media/image16.png"/><Relationship Id="rId43" Type="http://schemas.openxmlformats.org/officeDocument/2006/relationships/image" Target="cid:image001.png@01D95742.5FC89820" TargetMode="External"/><Relationship Id="rId48" Type="http://schemas.openxmlformats.org/officeDocument/2006/relationships/hyperlink" Target="http://www.westchestercatalyst.com" TargetMode="External"/><Relationship Id="rId56" Type="http://schemas.openxmlformats.org/officeDocument/2006/relationships/hyperlink" Target="http://www.npwestchester.org" TargetMode="External"/><Relationship Id="rId64" Type="http://schemas.openxmlformats.org/officeDocument/2006/relationships/hyperlink" Target="http://www.mentalhealth.westchestergov.com" TargetMode="External"/><Relationship Id="rId8" Type="http://schemas.openxmlformats.org/officeDocument/2006/relationships/image" Target="media/image3.png"/><Relationship Id="rId51" Type="http://schemas.openxmlformats.org/officeDocument/2006/relationships/image" Target="media/image23.png"/><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www.mercy.edu" TargetMode="External"/><Relationship Id="rId25" Type="http://schemas.openxmlformats.org/officeDocument/2006/relationships/hyperlink" Target="http://www.pnwboces.org" TargetMode="External"/><Relationship Id="rId33" Type="http://schemas.openxmlformats.org/officeDocument/2006/relationships/image" Target="media/image15.png"/><Relationship Id="rId38" Type="http://schemas.openxmlformats.org/officeDocument/2006/relationships/image" Target="media/image17.png"/><Relationship Id="rId46" Type="http://schemas.openxmlformats.org/officeDocument/2006/relationships/hyperlink" Target="http://www.westchesterputnamonestop.com" TargetMode="External"/><Relationship Id="rId59" Type="http://schemas.openxmlformats.org/officeDocument/2006/relationships/image" Target="media/image27.png"/><Relationship Id="rId67"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hyperlink" Target="https://nam11.safelinks.protection.outlook.com/?url=http%3A%2F%2Fwww.newpaltz.edu%2F&amp;data=05%7C01%7Cjchapin%40westchester.org%7C548800ee89a24773ad6f08db2656718c%7Ce3b1dd5a2ded46fa829d3fb0d893b536%7C0%7C0%7C638145924939946772%7CUnknown%7CTWFpbGZsb3d8eyJWIjoiMC4wLjAwMDAiLCJQIjoiV2luMzIiLCJBTiI6Ik1haWwiLCJXVCI6Mn0%3D%7C3000%7C%7C%7C&amp;sdata=jiBr8Wvg7DAd5xqrLPrg%2F9abyFlAYCrpu05uurBmAZc%3D&amp;reserved=0" TargetMode="External"/><Relationship Id="rId54" Type="http://schemas.openxmlformats.org/officeDocument/2006/relationships/hyperlink" Target="http://www.housingactioncouncil.org" TargetMode="External"/><Relationship Id="rId62" Type="http://schemas.openxmlformats.org/officeDocument/2006/relationships/hyperlink" Target="https://transportation.westchestergov.com/be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Chapin</dc:creator>
  <cp:keywords/>
  <dc:description/>
  <cp:lastModifiedBy>Jason Chapin</cp:lastModifiedBy>
  <cp:revision>5</cp:revision>
  <cp:lastPrinted>2023-04-12T12:52:00Z</cp:lastPrinted>
  <dcterms:created xsi:type="dcterms:W3CDTF">2023-03-17T17:28:00Z</dcterms:created>
  <dcterms:modified xsi:type="dcterms:W3CDTF">2023-04-12T12:55:00Z</dcterms:modified>
</cp:coreProperties>
</file>